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03BCF" w14:textId="77777777" w:rsidR="00A308C3" w:rsidRPr="00EC44E1" w:rsidRDefault="00A308C3" w:rsidP="00A308C3">
      <w:pPr>
        <w:pStyle w:val="BodyText"/>
        <w:ind w:right="325"/>
        <w:jc w:val="center"/>
        <w:rPr>
          <w:b/>
          <w:bCs/>
        </w:rPr>
      </w:pPr>
      <w:r w:rsidRPr="00EC44E1">
        <w:rPr>
          <w:b/>
          <w:bCs/>
        </w:rPr>
        <w:t>ABSTRAK</w:t>
      </w:r>
    </w:p>
    <w:p w14:paraId="7813529B" w14:textId="77777777" w:rsidR="00A308C3" w:rsidRDefault="00A308C3" w:rsidP="00A308C3">
      <w:pPr>
        <w:pStyle w:val="BodyText"/>
        <w:spacing w:before="90"/>
        <w:ind w:right="536"/>
        <w:jc w:val="center"/>
        <w:rPr>
          <w:spacing w:val="-1"/>
        </w:rPr>
      </w:pPr>
    </w:p>
    <w:p w14:paraId="1854FF6B" w14:textId="77777777" w:rsidR="00A308C3" w:rsidRDefault="00A308C3" w:rsidP="00A308C3">
      <w:pPr>
        <w:pStyle w:val="BodyText"/>
        <w:jc w:val="center"/>
        <w:rPr>
          <w:b/>
          <w:bCs/>
          <w:spacing w:val="-1"/>
          <w:lang w:val="sv-SE"/>
        </w:rPr>
      </w:pPr>
      <w:r w:rsidRPr="00EC44E1">
        <w:rPr>
          <w:b/>
          <w:bCs/>
          <w:spacing w:val="-1"/>
          <w:lang w:val="sv-SE"/>
        </w:rPr>
        <w:t xml:space="preserve">PENGARUH PEMBERIAN AIR REBUSAN JAHE MERAH TERHADAP </w:t>
      </w:r>
    </w:p>
    <w:p w14:paraId="0FD77022" w14:textId="77777777" w:rsidR="00A308C3" w:rsidRPr="00EC44E1" w:rsidRDefault="00A308C3" w:rsidP="00A308C3">
      <w:pPr>
        <w:pStyle w:val="BodyText"/>
        <w:jc w:val="center"/>
        <w:rPr>
          <w:b/>
          <w:bCs/>
          <w:spacing w:val="-1"/>
          <w:lang w:val="sv-SE"/>
        </w:rPr>
      </w:pPr>
      <w:r w:rsidRPr="00EC44E1">
        <w:rPr>
          <w:b/>
          <w:bCs/>
          <w:spacing w:val="-1"/>
          <w:lang w:val="sv-SE"/>
        </w:rPr>
        <w:t>INTENSITAS NYERI DISMENORE PADA REMAJA PUTRI</w:t>
      </w:r>
    </w:p>
    <w:p w14:paraId="56F58E09" w14:textId="77777777" w:rsidR="00A308C3" w:rsidRPr="00EC44E1" w:rsidRDefault="00A308C3" w:rsidP="00A308C3">
      <w:pPr>
        <w:pStyle w:val="BodyText"/>
        <w:jc w:val="center"/>
        <w:rPr>
          <w:b/>
          <w:bCs/>
          <w:spacing w:val="-1"/>
          <w:lang w:val="sv-SE"/>
        </w:rPr>
      </w:pPr>
    </w:p>
    <w:p w14:paraId="2556C643" w14:textId="77777777" w:rsidR="00A308C3" w:rsidRPr="006A08A6" w:rsidRDefault="00A308C3" w:rsidP="00A308C3">
      <w:pPr>
        <w:pStyle w:val="BodyText"/>
        <w:jc w:val="center"/>
        <w:rPr>
          <w:spacing w:val="-1"/>
          <w:lang w:val="id-ID"/>
        </w:rPr>
      </w:pPr>
      <w:r w:rsidRPr="006A08A6">
        <w:rPr>
          <w:spacing w:val="-1"/>
          <w:lang w:val="id-ID"/>
        </w:rPr>
        <w:t>A.A. Istri Rahma Wilandari</w:t>
      </w:r>
      <w:r w:rsidRPr="00320C47">
        <w:rPr>
          <w:spacing w:val="-1"/>
          <w:vertAlign w:val="superscript"/>
          <w:lang w:val="id-ID"/>
        </w:rPr>
        <w:t>1</w:t>
      </w:r>
      <w:r w:rsidRPr="006A08A6">
        <w:rPr>
          <w:spacing w:val="-1"/>
          <w:lang w:val="id-ID"/>
        </w:rPr>
        <w:t>, Ni Kadek Muliawati</w:t>
      </w:r>
      <w:r w:rsidRPr="00320C47">
        <w:rPr>
          <w:spacing w:val="-1"/>
          <w:vertAlign w:val="superscript"/>
          <w:lang w:val="id-ID"/>
        </w:rPr>
        <w:t>2</w:t>
      </w:r>
      <w:r w:rsidRPr="006A08A6">
        <w:rPr>
          <w:spacing w:val="-1"/>
          <w:lang w:val="id-ID"/>
        </w:rPr>
        <w:t xml:space="preserve"> , Sang Ayu Ketut Candrawati</w:t>
      </w:r>
      <w:r w:rsidRPr="00320C47">
        <w:rPr>
          <w:spacing w:val="-1"/>
          <w:vertAlign w:val="superscript"/>
          <w:lang w:val="id-ID"/>
        </w:rPr>
        <w:t>3</w:t>
      </w:r>
    </w:p>
    <w:p w14:paraId="0D00CDC3" w14:textId="77777777" w:rsidR="00A308C3" w:rsidRDefault="00A308C3" w:rsidP="00A308C3">
      <w:pPr>
        <w:pStyle w:val="BodyText"/>
        <w:rPr>
          <w:sz w:val="26"/>
        </w:rPr>
      </w:pPr>
    </w:p>
    <w:p w14:paraId="72E26803" w14:textId="77777777" w:rsidR="00A308C3" w:rsidRDefault="00A308C3" w:rsidP="00A308C3">
      <w:pPr>
        <w:pStyle w:val="BodyText"/>
        <w:spacing w:before="232"/>
        <w:ind w:right="-1" w:firstLine="851"/>
        <w:jc w:val="both"/>
      </w:pPr>
      <w:r w:rsidRPr="00EC44E1">
        <w:t>Nyeri haid atau dismenorea sangat umum terjadi pada wanita usia subur dan sangat umum terjadi di seluruh dunia. Beberapa wanita mengalami nyeri luar biasa saat menstruasi sehingga dapat mengganggu kehidupan sehari-hari</w:t>
      </w:r>
      <w:r>
        <w:t xml:space="preserve">. </w:t>
      </w:r>
      <w:r w:rsidRPr="00EC44E1">
        <w:t>Dampak yang terjadi apabila dism</w:t>
      </w:r>
      <w:r>
        <w:rPr>
          <w:lang w:val="id-ID"/>
        </w:rPr>
        <w:t>enore</w:t>
      </w:r>
      <w:r w:rsidRPr="00EC44E1">
        <w:t xml:space="preserve"> tidak diatasi yakni akan menimbulkan ketidaknyamanan pada remaja putri, konsentrasi yang terganggu karena dismorene dan aktivitas sehari-hari yang terganggu</w:t>
      </w:r>
      <w:r>
        <w:t>. Tujuan penelitian</w:t>
      </w:r>
      <w:r>
        <w:rPr>
          <w:spacing w:val="1"/>
        </w:rPr>
        <w:t xml:space="preserve"> </w:t>
      </w:r>
      <w:r>
        <w:t xml:space="preserve">ini untuk mengetahui </w:t>
      </w:r>
      <w:r w:rsidRPr="00EC44E1">
        <w:t>pengaruh pemberian air rebusan jahe merah terhadap intensitas nyeri dismenore pada remaja putri di SMA N 1 Ubud</w:t>
      </w:r>
      <w:r>
        <w:t>.</w:t>
      </w:r>
      <w:r>
        <w:rPr>
          <w:spacing w:val="1"/>
        </w:rPr>
        <w:t xml:space="preserve"> </w:t>
      </w:r>
      <w:r w:rsidRPr="00EC44E1">
        <w:t xml:space="preserve">Penelitian ini menggunakan analisis deskriptif dengan pendekatan kuantitatif. Penelitian ini termasuk jenis penelitian kuantitatif dengan pendekatan pra-experimental menggunakan rancangan </w:t>
      </w:r>
      <w:r w:rsidRPr="00EC44E1">
        <w:rPr>
          <w:i/>
          <w:iCs/>
        </w:rPr>
        <w:t>one group pre-test post-test design</w:t>
      </w:r>
      <w:r>
        <w:t>.</w:t>
      </w:r>
      <w:r>
        <w:rPr>
          <w:spacing w:val="1"/>
        </w:rPr>
        <w:t xml:space="preserve"> </w:t>
      </w:r>
      <w:r w:rsidRPr="00EC44E1">
        <w:rPr>
          <w:spacing w:val="1"/>
        </w:rPr>
        <w:t>Populasi</w:t>
      </w:r>
      <w:r>
        <w:rPr>
          <w:spacing w:val="1"/>
        </w:rPr>
        <w:t xml:space="preserve"> sebanyak 584 si</w:t>
      </w:r>
      <w:r>
        <w:rPr>
          <w:spacing w:val="1"/>
          <w:lang w:val="id-ID"/>
        </w:rPr>
        <w:t>swi dengan s</w:t>
      </w:r>
      <w:r>
        <w:t>ampel</w:t>
      </w:r>
      <w:r>
        <w:rPr>
          <w:spacing w:val="1"/>
        </w:rPr>
        <w:t xml:space="preserve"> </w:t>
      </w:r>
      <w:r>
        <w:t>sebanyak</w:t>
      </w:r>
      <w:r>
        <w:rPr>
          <w:spacing w:val="1"/>
        </w:rPr>
        <w:t xml:space="preserve"> </w:t>
      </w:r>
      <w:r>
        <w:t>3</w:t>
      </w:r>
      <w:r>
        <w:rPr>
          <w:lang w:val="id-ID"/>
        </w:rPr>
        <w:t>4</w:t>
      </w:r>
      <w:r>
        <w:rPr>
          <w:spacing w:val="1"/>
        </w:rPr>
        <w:t xml:space="preserve"> </w:t>
      </w:r>
      <w:r>
        <w:t>remaja putri.</w:t>
      </w:r>
      <w:r>
        <w:rPr>
          <w:spacing w:val="1"/>
        </w:rPr>
        <w:t xml:space="preserve"> </w:t>
      </w:r>
      <w:r>
        <w:t>Analisis</w:t>
      </w:r>
      <w:r>
        <w:rPr>
          <w:spacing w:val="1"/>
        </w:rPr>
        <w:t xml:space="preserve"> </w:t>
      </w:r>
      <w:r>
        <w:t>data</w:t>
      </w:r>
      <w:r>
        <w:rPr>
          <w:spacing w:val="1"/>
        </w:rPr>
        <w:t xml:space="preserve"> </w:t>
      </w:r>
      <w:r>
        <w:t>menggunakan</w:t>
      </w:r>
      <w:r>
        <w:rPr>
          <w:spacing w:val="1"/>
        </w:rPr>
        <w:t xml:space="preserve"> </w:t>
      </w:r>
      <w:r>
        <w:t>univariat</w:t>
      </w:r>
      <w:r>
        <w:rPr>
          <w:spacing w:val="1"/>
        </w:rPr>
        <w:t xml:space="preserve"> </w:t>
      </w:r>
      <w:r>
        <w:t>dan</w:t>
      </w:r>
      <w:r>
        <w:rPr>
          <w:lang w:val="id-ID"/>
        </w:rPr>
        <w:t xml:space="preserve"> </w:t>
      </w:r>
      <w:r>
        <w:rPr>
          <w:spacing w:val="-57"/>
        </w:rPr>
        <w:t xml:space="preserve"> </w:t>
      </w:r>
      <w:r>
        <w:t xml:space="preserve">bivariat menggunakan uji </w:t>
      </w:r>
      <w:r w:rsidRPr="00EC44E1">
        <w:rPr>
          <w:i/>
        </w:rPr>
        <w:t>Wilcoxon</w:t>
      </w:r>
      <w:r>
        <w:t>. Hasil</w:t>
      </w:r>
      <w:r>
        <w:rPr>
          <w:spacing w:val="1"/>
        </w:rPr>
        <w:t xml:space="preserve"> </w:t>
      </w:r>
      <w:r>
        <w:rPr>
          <w:spacing w:val="-1"/>
        </w:rPr>
        <w:t>penelitian</w:t>
      </w:r>
      <w:r>
        <w:rPr>
          <w:spacing w:val="-14"/>
        </w:rPr>
        <w:t xml:space="preserve"> </w:t>
      </w:r>
      <w:r>
        <w:rPr>
          <w:spacing w:val="-1"/>
        </w:rPr>
        <w:t>menunjukkan</w:t>
      </w:r>
      <w:r>
        <w:rPr>
          <w:spacing w:val="-10"/>
        </w:rPr>
        <w:t xml:space="preserve"> s</w:t>
      </w:r>
      <w:r w:rsidRPr="00EC44E1">
        <w:t>ebagian besar tingkat nyeri dismenore sebelum diberikan air rebusan jahe merah didapatkan nilai mean 6,09 atau rata-rata dengan dismenore sedang</w:t>
      </w:r>
      <w:r>
        <w:t>. S</w:t>
      </w:r>
      <w:r w:rsidRPr="00EC44E1">
        <w:t>etelah diberikan air rebusan jahe merah nilai mean yaitu 1,09 atau rata-rata dengan dismenore ringan</w:t>
      </w:r>
      <w:r>
        <w:t>.</w:t>
      </w:r>
      <w:r w:rsidRPr="00EC44E1">
        <w:t xml:space="preserve"> </w:t>
      </w:r>
      <w:r>
        <w:t>Nilai p yaitu</w:t>
      </w:r>
      <w:r>
        <w:rPr>
          <w:spacing w:val="1"/>
        </w:rPr>
        <w:t xml:space="preserve"> </w:t>
      </w:r>
      <w:r>
        <w:rPr>
          <w:spacing w:val="-1"/>
        </w:rPr>
        <w:t>0,000</w:t>
      </w:r>
      <w:r>
        <w:rPr>
          <w:spacing w:val="-16"/>
        </w:rPr>
        <w:t xml:space="preserve"> </w:t>
      </w:r>
      <w:r>
        <w:rPr>
          <w:spacing w:val="-1"/>
        </w:rPr>
        <w:t>&lt;</w:t>
      </w:r>
      <w:r>
        <w:rPr>
          <w:spacing w:val="-11"/>
        </w:rPr>
        <w:t xml:space="preserve"> </w:t>
      </w:r>
      <w:r>
        <w:rPr>
          <w:spacing w:val="-1"/>
        </w:rPr>
        <w:t>0,05</w:t>
      </w:r>
      <w:r>
        <w:rPr>
          <w:spacing w:val="-16"/>
        </w:rPr>
        <w:t xml:space="preserve"> </w:t>
      </w:r>
      <w:r>
        <w:rPr>
          <w:spacing w:val="-1"/>
        </w:rPr>
        <w:t>dapat</w:t>
      </w:r>
      <w:r>
        <w:rPr>
          <w:spacing w:val="-13"/>
        </w:rPr>
        <w:t xml:space="preserve"> </w:t>
      </w:r>
      <w:r>
        <w:rPr>
          <w:spacing w:val="-1"/>
        </w:rPr>
        <w:t>disimpulkan</w:t>
      </w:r>
      <w:r>
        <w:rPr>
          <w:spacing w:val="-10"/>
        </w:rPr>
        <w:t xml:space="preserve"> a</w:t>
      </w:r>
      <w:r w:rsidRPr="00EC44E1">
        <w:rPr>
          <w:spacing w:val="-1"/>
        </w:rPr>
        <w:t>ir rebusan jahe merah dapat menurunkan tingkat nyeri dismenorea pada remaja putri</w:t>
      </w:r>
      <w:r>
        <w:t>.</w:t>
      </w:r>
      <w:r>
        <w:rPr>
          <w:spacing w:val="-12"/>
        </w:rPr>
        <w:t xml:space="preserve"> </w:t>
      </w:r>
      <w:r>
        <w:t>Tenaga</w:t>
      </w:r>
      <w:r>
        <w:rPr>
          <w:spacing w:val="-58"/>
        </w:rPr>
        <w:t xml:space="preserve">  </w:t>
      </w:r>
      <w:r>
        <w:t xml:space="preserve">kesehatan dapat </w:t>
      </w:r>
      <w:r w:rsidRPr="00EC44E1">
        <w:t>memberikan penyuluhan dan sosialiasi kesehatan tentang tatalaksana atau metode mengurangi tingkat nyeri dismenore pada remaja putri</w:t>
      </w:r>
      <w:r>
        <w:t>.</w:t>
      </w:r>
    </w:p>
    <w:p w14:paraId="72BD2170" w14:textId="77777777" w:rsidR="00A308C3" w:rsidRDefault="00A308C3" w:rsidP="00A308C3">
      <w:pPr>
        <w:pStyle w:val="BodyText"/>
        <w:ind w:right="-1"/>
        <w:rPr>
          <w:sz w:val="26"/>
        </w:rPr>
      </w:pPr>
    </w:p>
    <w:p w14:paraId="5CB8CAAF" w14:textId="77777777" w:rsidR="00A308C3" w:rsidRDefault="00A308C3" w:rsidP="00A308C3">
      <w:pPr>
        <w:pStyle w:val="BodyText"/>
        <w:ind w:right="-1"/>
        <w:rPr>
          <w:sz w:val="26"/>
        </w:rPr>
      </w:pPr>
    </w:p>
    <w:p w14:paraId="3844854D" w14:textId="77777777" w:rsidR="00A308C3" w:rsidRDefault="00A308C3" w:rsidP="00A308C3">
      <w:pPr>
        <w:pStyle w:val="BodyText"/>
        <w:spacing w:before="10"/>
        <w:ind w:right="-1"/>
        <w:rPr>
          <w:sz w:val="20"/>
        </w:rPr>
      </w:pPr>
    </w:p>
    <w:p w14:paraId="37BA99C3" w14:textId="77777777" w:rsidR="00A308C3" w:rsidRPr="00AC5B19" w:rsidRDefault="00A308C3" w:rsidP="00A308C3">
      <w:pPr>
        <w:pStyle w:val="BodyText"/>
        <w:spacing w:before="1"/>
        <w:jc w:val="both"/>
        <w:rPr>
          <w:lang w:val="id-ID"/>
        </w:rPr>
      </w:pPr>
      <w:r w:rsidRPr="00B15937">
        <w:rPr>
          <w:b/>
          <w:bCs/>
        </w:rPr>
        <w:t>Kata</w:t>
      </w:r>
      <w:r w:rsidRPr="00B15937">
        <w:rPr>
          <w:b/>
          <w:bCs/>
          <w:spacing w:val="-1"/>
        </w:rPr>
        <w:t xml:space="preserve"> </w:t>
      </w:r>
      <w:r w:rsidRPr="00B15937">
        <w:rPr>
          <w:b/>
          <w:bCs/>
        </w:rPr>
        <w:t>Kunci</w:t>
      </w:r>
      <w:r>
        <w:t>:</w:t>
      </w:r>
      <w:r>
        <w:rPr>
          <w:spacing w:val="-10"/>
        </w:rPr>
        <w:t xml:space="preserve"> </w:t>
      </w:r>
      <w:r>
        <w:t>Dismenore,</w:t>
      </w:r>
      <w:r>
        <w:rPr>
          <w:spacing w:val="-2"/>
        </w:rPr>
        <w:t xml:space="preserve"> </w:t>
      </w:r>
      <w:r>
        <w:rPr>
          <w:lang w:val="id-ID"/>
        </w:rPr>
        <w:t>J</w:t>
      </w:r>
      <w:r>
        <w:t xml:space="preserve">ahe </w:t>
      </w:r>
      <w:r>
        <w:rPr>
          <w:lang w:val="id-ID"/>
        </w:rPr>
        <w:t>M</w:t>
      </w:r>
      <w:r>
        <w:t>erah,</w:t>
      </w:r>
      <w:r>
        <w:rPr>
          <w:spacing w:val="-7"/>
        </w:rPr>
        <w:t xml:space="preserve"> </w:t>
      </w:r>
      <w:r>
        <w:rPr>
          <w:lang w:val="id-ID"/>
        </w:rPr>
        <w:t>R</w:t>
      </w:r>
      <w:r>
        <w:t xml:space="preserve">emaja </w:t>
      </w:r>
      <w:r>
        <w:rPr>
          <w:lang w:val="id-ID"/>
        </w:rPr>
        <w:t>P</w:t>
      </w:r>
      <w:r>
        <w:t>utri</w:t>
      </w:r>
      <w:r>
        <w:rPr>
          <w:lang w:val="id-ID"/>
        </w:rPr>
        <w:t>, Nyeri</w:t>
      </w:r>
    </w:p>
    <w:p w14:paraId="63995A98" w14:textId="77777777" w:rsidR="00A308C3" w:rsidRDefault="00A308C3"/>
    <w:sectPr w:rsidR="00A308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8C3"/>
    <w:rsid w:val="00A308C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DD4A1"/>
  <w15:chartTrackingRefBased/>
  <w15:docId w15:val="{1899F279-7232-4E06-AEB1-C39EBF8C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308C3"/>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A308C3"/>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wilanangga@gmail.com</dc:creator>
  <cp:keywords/>
  <dc:description/>
  <cp:lastModifiedBy>wilanangga@gmail.com</cp:lastModifiedBy>
  <cp:revision>1</cp:revision>
  <dcterms:created xsi:type="dcterms:W3CDTF">2025-02-06T06:24:00Z</dcterms:created>
  <dcterms:modified xsi:type="dcterms:W3CDTF">2025-02-06T06:26:00Z</dcterms:modified>
</cp:coreProperties>
</file>