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0296969" w14:textId="77777777" w:rsidR="00170882" w:rsidRPr="001E662D" w:rsidRDefault="00170882" w:rsidP="00170882">
      <w:pPr>
        <w:jc w:val="center"/>
        <w:rPr>
          <w:rFonts w:ascii="Times New Roman" w:hAnsi="Times New Roman" w:cs="Times New Roman"/>
          <w:b/>
          <w:bCs/>
          <w:i/>
          <w:iCs/>
          <w:sz w:val="24"/>
          <w:szCs w:val="24"/>
        </w:rPr>
      </w:pPr>
      <w:r w:rsidRPr="001E662D">
        <w:rPr>
          <w:rFonts w:ascii="Times New Roman" w:hAnsi="Times New Roman" w:cs="Times New Roman"/>
          <w:b/>
          <w:bCs/>
          <w:i/>
          <w:iCs/>
          <w:sz w:val="24"/>
          <w:szCs w:val="24"/>
        </w:rPr>
        <w:t xml:space="preserve">ABSTRACT </w:t>
      </w:r>
    </w:p>
    <w:p w14:paraId="3FBDA7E1" w14:textId="77777777" w:rsidR="00170882" w:rsidRPr="001E662D" w:rsidRDefault="00170882" w:rsidP="00170882">
      <w:pPr>
        <w:jc w:val="center"/>
        <w:rPr>
          <w:rFonts w:ascii="Times New Roman" w:hAnsi="Times New Roman" w:cs="Times New Roman"/>
          <w:b/>
          <w:bCs/>
          <w:i/>
          <w:iCs/>
          <w:sz w:val="24"/>
          <w:szCs w:val="24"/>
        </w:rPr>
      </w:pPr>
      <w:r w:rsidRPr="001E662D">
        <w:rPr>
          <w:rFonts w:ascii="Times New Roman" w:hAnsi="Times New Roman" w:cs="Times New Roman"/>
          <w:b/>
          <w:bCs/>
          <w:i/>
          <w:iCs/>
          <w:sz w:val="24"/>
          <w:szCs w:val="24"/>
        </w:rPr>
        <w:t xml:space="preserve">OVERVIEW OF THE LEVEL OF KNOWLEDGE OF MOTHERS ABOUT HANDLING DIARRHEA IN TODDLERS </w:t>
      </w:r>
    </w:p>
    <w:p w14:paraId="69DE2832" w14:textId="77777777" w:rsidR="00170882" w:rsidRPr="004F034E" w:rsidRDefault="00170882" w:rsidP="00170882">
      <w:pPr>
        <w:jc w:val="center"/>
        <w:rPr>
          <w:rFonts w:ascii="Times New Roman" w:hAnsi="Times New Roman" w:cs="Times New Roman"/>
          <w:b/>
          <w:bCs/>
          <w:sz w:val="24"/>
          <w:szCs w:val="24"/>
        </w:rPr>
      </w:pPr>
    </w:p>
    <w:p w14:paraId="0AB8EE9E" w14:textId="77777777" w:rsidR="00170882" w:rsidRPr="008A46F5" w:rsidRDefault="00170882" w:rsidP="00170882">
      <w:pPr>
        <w:jc w:val="center"/>
        <w:rPr>
          <w:rFonts w:ascii="Times New Roman" w:hAnsi="Times New Roman" w:cs="Times New Roman"/>
          <w:sz w:val="24"/>
          <w:szCs w:val="24"/>
          <w:vertAlign w:val="superscript"/>
        </w:rPr>
      </w:pPr>
      <w:r w:rsidRPr="008A46F5">
        <w:rPr>
          <w:rFonts w:ascii="Times New Roman" w:hAnsi="Times New Roman" w:cs="Times New Roman"/>
          <w:sz w:val="24"/>
          <w:szCs w:val="24"/>
        </w:rPr>
        <w:t>Ni Kadek Gina Ananda Putri</w:t>
      </w:r>
      <w:r w:rsidRPr="008A46F5">
        <w:rPr>
          <w:rFonts w:ascii="Times New Roman" w:hAnsi="Times New Roman" w:cs="Times New Roman"/>
          <w:sz w:val="24"/>
          <w:szCs w:val="24"/>
          <w:vertAlign w:val="superscript"/>
        </w:rPr>
        <w:t>1</w:t>
      </w:r>
      <w:r w:rsidRPr="008A46F5">
        <w:rPr>
          <w:rFonts w:ascii="Times New Roman" w:hAnsi="Times New Roman" w:cs="Times New Roman"/>
          <w:sz w:val="24"/>
          <w:szCs w:val="24"/>
        </w:rPr>
        <w:t>, Kiki Rizki Fista Andriana</w:t>
      </w:r>
      <w:r w:rsidRPr="008A46F5">
        <w:rPr>
          <w:rFonts w:ascii="Times New Roman" w:hAnsi="Times New Roman" w:cs="Times New Roman"/>
          <w:sz w:val="24"/>
          <w:szCs w:val="24"/>
          <w:vertAlign w:val="superscript"/>
        </w:rPr>
        <w:t>2</w:t>
      </w:r>
      <w:r w:rsidRPr="008A46F5">
        <w:rPr>
          <w:rFonts w:ascii="Times New Roman" w:hAnsi="Times New Roman" w:cs="Times New Roman"/>
          <w:sz w:val="24"/>
          <w:szCs w:val="24"/>
        </w:rPr>
        <w:t>, Ni Komang Ayu Resiyanthi</w:t>
      </w:r>
      <w:r w:rsidRPr="008A46F5">
        <w:rPr>
          <w:rFonts w:ascii="Times New Roman" w:hAnsi="Times New Roman" w:cs="Times New Roman"/>
          <w:sz w:val="24"/>
          <w:szCs w:val="24"/>
          <w:vertAlign w:val="superscript"/>
        </w:rPr>
        <w:t>3</w:t>
      </w:r>
    </w:p>
    <w:p w14:paraId="73A6DED0" w14:textId="77777777" w:rsidR="00170882" w:rsidRDefault="00170882" w:rsidP="00170882">
      <w:pPr>
        <w:spacing w:after="0" w:line="240" w:lineRule="auto"/>
        <w:jc w:val="center"/>
        <w:rPr>
          <w:rFonts w:ascii="Times New Roman" w:hAnsi="Times New Roman" w:cs="Times New Roman"/>
          <w:sz w:val="24"/>
          <w:szCs w:val="24"/>
          <w:lang w:val="pl-PL"/>
        </w:rPr>
      </w:pPr>
      <w:r>
        <w:rPr>
          <w:rFonts w:ascii="Times New Roman" w:hAnsi="Times New Roman" w:cs="Times New Roman"/>
          <w:sz w:val="24"/>
          <w:szCs w:val="24"/>
          <w:lang w:val="pl-PL"/>
        </w:rPr>
        <w:t>Program Studi Keperawatan Program Sarjana STIKES Wira Medika Bali</w:t>
      </w:r>
    </w:p>
    <w:p w14:paraId="63BED356" w14:textId="77777777" w:rsidR="00170882" w:rsidRPr="00010F90" w:rsidRDefault="00170882" w:rsidP="00170882">
      <w:pPr>
        <w:spacing w:after="0" w:line="240" w:lineRule="auto"/>
        <w:jc w:val="center"/>
        <w:rPr>
          <w:rFonts w:ascii="Times New Roman" w:hAnsi="Times New Roman" w:cs="Times New Roman"/>
          <w:i/>
          <w:iCs/>
          <w:sz w:val="24"/>
          <w:szCs w:val="24"/>
        </w:rPr>
      </w:pPr>
      <w:r w:rsidRPr="00010F90">
        <w:rPr>
          <w:rFonts w:ascii="Times New Roman" w:hAnsi="Times New Roman" w:cs="Times New Roman"/>
          <w:i/>
          <w:iCs/>
          <w:sz w:val="24"/>
          <w:szCs w:val="24"/>
        </w:rPr>
        <w:t xml:space="preserve">Email: </w:t>
      </w:r>
      <w:hyperlink r:id="rId4" w:history="1">
        <w:r w:rsidRPr="001B32DF">
          <w:rPr>
            <w:rStyle w:val="Hyperlink"/>
            <w:rFonts w:ascii="Times New Roman" w:hAnsi="Times New Roman" w:cs="Times New Roman"/>
            <w:i/>
            <w:iCs/>
            <w:sz w:val="24"/>
            <w:szCs w:val="24"/>
          </w:rPr>
          <w:t>ginaanandap@gmail.com</w:t>
        </w:r>
      </w:hyperlink>
      <w:r w:rsidRPr="00010F90">
        <w:rPr>
          <w:rFonts w:ascii="Times New Roman" w:hAnsi="Times New Roman" w:cs="Times New Roman"/>
          <w:i/>
          <w:iCs/>
          <w:sz w:val="24"/>
          <w:szCs w:val="24"/>
        </w:rPr>
        <w:t xml:space="preserve"> </w:t>
      </w:r>
    </w:p>
    <w:p w14:paraId="2ABE7B29" w14:textId="77777777" w:rsidR="00170882" w:rsidRPr="004F034E" w:rsidRDefault="00170882" w:rsidP="00170882">
      <w:pPr>
        <w:rPr>
          <w:rFonts w:ascii="Times New Roman" w:hAnsi="Times New Roman" w:cs="Times New Roman"/>
          <w:sz w:val="24"/>
          <w:szCs w:val="24"/>
          <w:vertAlign w:val="superscript"/>
        </w:rPr>
      </w:pPr>
    </w:p>
    <w:p w14:paraId="6887A377" w14:textId="77777777" w:rsidR="00170882" w:rsidRPr="00DD7BD6" w:rsidRDefault="00170882" w:rsidP="00170882">
      <w:pPr>
        <w:spacing w:after="0" w:line="276" w:lineRule="auto"/>
        <w:jc w:val="both"/>
        <w:rPr>
          <w:rFonts w:ascii="Times New Roman" w:hAnsi="Times New Roman" w:cs="Times New Roman"/>
          <w:i/>
          <w:iCs/>
          <w:sz w:val="24"/>
          <w:szCs w:val="24"/>
        </w:rPr>
      </w:pPr>
      <w:r w:rsidRPr="00DD7BD6">
        <w:rPr>
          <w:rFonts w:ascii="Times New Roman" w:hAnsi="Times New Roman" w:cs="Times New Roman"/>
          <w:i/>
          <w:iCs/>
          <w:sz w:val="24"/>
          <w:szCs w:val="24"/>
        </w:rPr>
        <w:t xml:space="preserve">Diarrhea in toddlers is a major health problem in Indonesia, with serious impacts such as dehydration, malnutrition, and death. The high incidence rate is influenced by environmental, socio-economic factors, and limited maternal knowledge about handling diarrhea. This study aims to describe the level of knowledge of mothers about handling diarrhea in toddlers in Banjar Kampung Islam Kepaon. The type of research used was quantitative descriptive with purposive sampling technique and involved 115 samples. Data was collected using questionnaires that have been tested for validity and reliability. The results showed that the majority of respondents had a sufficient level of knowledge about handling diarrhea in toddlers, namely 64 respondents (55.7%), of which 57 respondents (49.6%) were 26-35 years old who worked as housewives as many as 64 respondents (55.7%), with the last education of high school/vocational school as many as 62 respondents (53.9%) and obtained information sources through health workers as many as 78 respondents (67.8%). The majority of mothers' knowledge levels were the lowest, related to the question of giving zinc according to age, dehydration condition and time of administration, which was 37 respondents (32.17%) and the highest was related to the question of bringing toddlers to health services if diarrhea does not improve in 3 days as many as 112 respondents (97.39%). </w:t>
      </w:r>
      <w:r w:rsidRPr="00AA0050">
        <w:rPr>
          <w:rFonts w:ascii="Times New Roman" w:hAnsi="Times New Roman" w:cs="Times New Roman"/>
          <w:i/>
          <w:iCs/>
          <w:sz w:val="24"/>
          <w:szCs w:val="24"/>
        </w:rPr>
        <w:t xml:space="preserve">The level of maternal knowledge is quite influenced by exposure to information through health worker education programs. These results show the need for more targeted education-based interventions, especially related to aspects of zinc administration and signs of dehydration, to improve the mother's ability to manage diarrhea optimally.    </w:t>
      </w:r>
    </w:p>
    <w:p w14:paraId="369708B0" w14:textId="77777777" w:rsidR="00170882" w:rsidRPr="001E7420" w:rsidRDefault="00170882" w:rsidP="00170882">
      <w:pPr>
        <w:spacing w:after="0" w:line="276" w:lineRule="auto"/>
        <w:jc w:val="both"/>
        <w:rPr>
          <w:rFonts w:ascii="Times New Roman" w:hAnsi="Times New Roman" w:cs="Times New Roman"/>
          <w:sz w:val="24"/>
          <w:szCs w:val="24"/>
        </w:rPr>
      </w:pPr>
    </w:p>
    <w:p w14:paraId="5B351676" w14:textId="77777777" w:rsidR="00170882" w:rsidRPr="00052860" w:rsidRDefault="00170882" w:rsidP="00170882">
      <w:pPr>
        <w:spacing w:after="0" w:line="276" w:lineRule="auto"/>
        <w:jc w:val="both"/>
        <w:rPr>
          <w:rFonts w:ascii="Times New Roman" w:hAnsi="Times New Roman" w:cs="Times New Roman"/>
          <w:b/>
          <w:bCs/>
          <w:i/>
          <w:iCs/>
          <w:sz w:val="24"/>
          <w:szCs w:val="24"/>
        </w:rPr>
      </w:pPr>
      <w:r w:rsidRPr="00052860">
        <w:rPr>
          <w:rFonts w:ascii="Times New Roman" w:hAnsi="Times New Roman" w:cs="Times New Roman"/>
          <w:b/>
          <w:bCs/>
          <w:i/>
          <w:iCs/>
          <w:sz w:val="24"/>
          <w:szCs w:val="24"/>
        </w:rPr>
        <w:t>Keywords: Toddler, Diarrhea, Mother, Knowledge Level</w:t>
      </w:r>
    </w:p>
    <w:p w14:paraId="49C9971A" w14:textId="77777777" w:rsidR="002D79CD" w:rsidRPr="00170882" w:rsidRDefault="002D79CD" w:rsidP="00170882"/>
    <w:sectPr w:rsidR="002D79CD" w:rsidRPr="00170882" w:rsidSect="00170882">
      <w:pgSz w:w="12240" w:h="15840"/>
      <w:pgMar w:top="1699" w:right="1699" w:bottom="2275" w:left="1699"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41"/>
  <w:proofState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70882"/>
    <w:rsid w:val="00170882"/>
    <w:rsid w:val="0020776A"/>
    <w:rsid w:val="0025250F"/>
    <w:rsid w:val="002D79CD"/>
    <w:rsid w:val="003D0618"/>
    <w:rsid w:val="005E1403"/>
    <w:rsid w:val="006F6C3C"/>
    <w:rsid w:val="0089784A"/>
    <w:rsid w:val="00B82D4A"/>
    <w:rsid w:val="00DC09CA"/>
    <w:rsid w:val="00EC301D"/>
    <w:rsid w:val="00ED12D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C50F83"/>
  <w15:chartTrackingRefBased/>
  <w15:docId w15:val="{7516BD29-6775-43D7-9FD3-5492314E90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70882"/>
  </w:style>
  <w:style w:type="paragraph" w:styleId="Heading1">
    <w:name w:val="heading 1"/>
    <w:basedOn w:val="Normal"/>
    <w:next w:val="Normal"/>
    <w:link w:val="Heading1Char"/>
    <w:uiPriority w:val="9"/>
    <w:qFormat/>
    <w:rsid w:val="00170882"/>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170882"/>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170882"/>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170882"/>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170882"/>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170882"/>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170882"/>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170882"/>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170882"/>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70882"/>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170882"/>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170882"/>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170882"/>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170882"/>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170882"/>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170882"/>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170882"/>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170882"/>
    <w:rPr>
      <w:rFonts w:eastAsiaTheme="majorEastAsia" w:cstheme="majorBidi"/>
      <w:color w:val="272727" w:themeColor="text1" w:themeTint="D8"/>
    </w:rPr>
  </w:style>
  <w:style w:type="paragraph" w:styleId="Title">
    <w:name w:val="Title"/>
    <w:basedOn w:val="Normal"/>
    <w:next w:val="Normal"/>
    <w:link w:val="TitleChar"/>
    <w:uiPriority w:val="10"/>
    <w:qFormat/>
    <w:rsid w:val="00170882"/>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170882"/>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170882"/>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170882"/>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170882"/>
    <w:pPr>
      <w:spacing w:before="160"/>
      <w:jc w:val="center"/>
    </w:pPr>
    <w:rPr>
      <w:i/>
      <w:iCs/>
      <w:color w:val="404040" w:themeColor="text1" w:themeTint="BF"/>
    </w:rPr>
  </w:style>
  <w:style w:type="character" w:customStyle="1" w:styleId="QuoteChar">
    <w:name w:val="Quote Char"/>
    <w:basedOn w:val="DefaultParagraphFont"/>
    <w:link w:val="Quote"/>
    <w:uiPriority w:val="29"/>
    <w:rsid w:val="00170882"/>
    <w:rPr>
      <w:i/>
      <w:iCs/>
      <w:color w:val="404040" w:themeColor="text1" w:themeTint="BF"/>
    </w:rPr>
  </w:style>
  <w:style w:type="paragraph" w:styleId="ListParagraph">
    <w:name w:val="List Paragraph"/>
    <w:basedOn w:val="Normal"/>
    <w:uiPriority w:val="34"/>
    <w:qFormat/>
    <w:rsid w:val="00170882"/>
    <w:pPr>
      <w:ind w:left="720"/>
      <w:contextualSpacing/>
    </w:pPr>
  </w:style>
  <w:style w:type="character" w:styleId="IntenseEmphasis">
    <w:name w:val="Intense Emphasis"/>
    <w:basedOn w:val="DefaultParagraphFont"/>
    <w:uiPriority w:val="21"/>
    <w:qFormat/>
    <w:rsid w:val="00170882"/>
    <w:rPr>
      <w:i/>
      <w:iCs/>
      <w:color w:val="2F5496" w:themeColor="accent1" w:themeShade="BF"/>
    </w:rPr>
  </w:style>
  <w:style w:type="paragraph" w:styleId="IntenseQuote">
    <w:name w:val="Intense Quote"/>
    <w:basedOn w:val="Normal"/>
    <w:next w:val="Normal"/>
    <w:link w:val="IntenseQuoteChar"/>
    <w:uiPriority w:val="30"/>
    <w:qFormat/>
    <w:rsid w:val="00170882"/>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170882"/>
    <w:rPr>
      <w:i/>
      <w:iCs/>
      <w:color w:val="2F5496" w:themeColor="accent1" w:themeShade="BF"/>
    </w:rPr>
  </w:style>
  <w:style w:type="character" w:styleId="IntenseReference">
    <w:name w:val="Intense Reference"/>
    <w:basedOn w:val="DefaultParagraphFont"/>
    <w:uiPriority w:val="32"/>
    <w:qFormat/>
    <w:rsid w:val="00170882"/>
    <w:rPr>
      <w:b/>
      <w:bCs/>
      <w:smallCaps/>
      <w:color w:val="2F5496" w:themeColor="accent1" w:themeShade="BF"/>
      <w:spacing w:val="5"/>
    </w:rPr>
  </w:style>
  <w:style w:type="character" w:styleId="Hyperlink">
    <w:name w:val="Hyperlink"/>
    <w:basedOn w:val="DefaultParagraphFont"/>
    <w:uiPriority w:val="99"/>
    <w:unhideWhenUsed/>
    <w:rsid w:val="00170882"/>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ginaanandap@gmail.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317</Words>
  <Characters>1811</Characters>
  <Application>Microsoft Office Word</Application>
  <DocSecurity>0</DocSecurity>
  <Lines>15</Lines>
  <Paragraphs>4</Paragraphs>
  <ScaleCrop>false</ScaleCrop>
  <Company/>
  <LinksUpToDate>false</LinksUpToDate>
  <CharactersWithSpaces>2124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gina ananda</dc:creator>
  <cp:keywords/>
  <dc:description/>
  <cp:lastModifiedBy>gina ananda</cp:lastModifiedBy>
  <cp:revision>1</cp:revision>
  <dcterms:created xsi:type="dcterms:W3CDTF">2025-02-27T02:04:00Z</dcterms:created>
  <dcterms:modified xsi:type="dcterms:W3CDTF">2025-02-27T02:04:00Z</dcterms:modified>
</cp:coreProperties>
</file>