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EF94" w14:textId="77777777" w:rsidR="0017016C" w:rsidRPr="0017016C" w:rsidRDefault="0017016C" w:rsidP="0017016C">
      <w:pPr>
        <w:pStyle w:val="Judul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7016C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</w:t>
      </w:r>
    </w:p>
    <w:p w14:paraId="3ED9F02F" w14:textId="77777777" w:rsidR="0017016C" w:rsidRDefault="0017016C" w:rsidP="00170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169">
        <w:rPr>
          <w:rFonts w:ascii="Times New Roman" w:hAnsi="Times New Roman" w:cs="Times New Roman"/>
          <w:b/>
          <w:bCs/>
          <w:sz w:val="24"/>
          <w:szCs w:val="24"/>
        </w:rPr>
        <w:t xml:space="preserve">Gambaran </w:t>
      </w:r>
      <w:r w:rsidRPr="003B0169">
        <w:rPr>
          <w:rFonts w:ascii="Times New Roman" w:hAnsi="Times New Roman" w:cs="Times New Roman"/>
          <w:b/>
          <w:bCs/>
          <w:i/>
          <w:sz w:val="24"/>
          <w:szCs w:val="24"/>
        </w:rPr>
        <w:t>Interdialytic Weight Gain</w:t>
      </w:r>
      <w:r w:rsidRPr="003B0169">
        <w:rPr>
          <w:rFonts w:ascii="Times New Roman" w:hAnsi="Times New Roman" w:cs="Times New Roman"/>
          <w:b/>
          <w:bCs/>
          <w:sz w:val="24"/>
          <w:szCs w:val="24"/>
        </w:rPr>
        <w:t xml:space="preserve"> (IDWG) Pada </w:t>
      </w:r>
      <w:proofErr w:type="spellStart"/>
      <w:r w:rsidRPr="003B0169">
        <w:rPr>
          <w:rFonts w:ascii="Times New Roman" w:hAnsi="Times New Roman" w:cs="Times New Roman"/>
          <w:b/>
          <w:bCs/>
          <w:sz w:val="24"/>
          <w:szCs w:val="24"/>
        </w:rPr>
        <w:t>Pasien</w:t>
      </w:r>
      <w:proofErr w:type="spellEnd"/>
      <w:r w:rsidRPr="003B01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169">
        <w:rPr>
          <w:rFonts w:ascii="Times New Roman" w:hAnsi="Times New Roman" w:cs="Times New Roman"/>
          <w:b/>
          <w:bCs/>
          <w:i/>
          <w:sz w:val="24"/>
          <w:szCs w:val="24"/>
        </w:rPr>
        <w:t>Chronic Kidney Disease</w:t>
      </w:r>
      <w:r w:rsidRPr="003B0169">
        <w:rPr>
          <w:rFonts w:ascii="Times New Roman" w:hAnsi="Times New Roman" w:cs="Times New Roman"/>
          <w:b/>
          <w:bCs/>
          <w:sz w:val="24"/>
          <w:szCs w:val="24"/>
        </w:rPr>
        <w:t xml:space="preserve"> (CKD) yang </w:t>
      </w:r>
      <w:proofErr w:type="spellStart"/>
      <w:r w:rsidRPr="003B0169">
        <w:rPr>
          <w:rFonts w:ascii="Times New Roman" w:hAnsi="Times New Roman" w:cs="Times New Roman"/>
          <w:b/>
          <w:bCs/>
          <w:sz w:val="24"/>
          <w:szCs w:val="24"/>
        </w:rPr>
        <w:t>Menjalani</w:t>
      </w:r>
      <w:proofErr w:type="spellEnd"/>
      <w:r w:rsidRPr="003B01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0169">
        <w:rPr>
          <w:rFonts w:ascii="Times New Roman" w:hAnsi="Times New Roman" w:cs="Times New Roman"/>
          <w:b/>
          <w:bCs/>
          <w:sz w:val="24"/>
          <w:szCs w:val="24"/>
        </w:rPr>
        <w:t>Hemodialisa</w:t>
      </w:r>
      <w:proofErr w:type="spellEnd"/>
      <w:r w:rsidRPr="003B0169">
        <w:rPr>
          <w:rFonts w:ascii="Times New Roman" w:hAnsi="Times New Roman" w:cs="Times New Roman"/>
          <w:b/>
          <w:bCs/>
          <w:sz w:val="24"/>
          <w:szCs w:val="24"/>
        </w:rPr>
        <w:t xml:space="preserve"> di RSUD </w:t>
      </w:r>
      <w:proofErr w:type="spellStart"/>
      <w:r w:rsidRPr="003B0169">
        <w:rPr>
          <w:rFonts w:ascii="Times New Roman" w:hAnsi="Times New Roman" w:cs="Times New Roman"/>
          <w:b/>
          <w:bCs/>
          <w:sz w:val="24"/>
          <w:szCs w:val="24"/>
        </w:rPr>
        <w:t>Wangaya</w:t>
      </w:r>
      <w:proofErr w:type="spellEnd"/>
      <w:r w:rsidRPr="003B0169">
        <w:rPr>
          <w:rFonts w:ascii="Times New Roman" w:hAnsi="Times New Roman" w:cs="Times New Roman"/>
          <w:b/>
          <w:bCs/>
          <w:sz w:val="24"/>
          <w:szCs w:val="24"/>
        </w:rPr>
        <w:t xml:space="preserve"> Denpasar</w:t>
      </w:r>
    </w:p>
    <w:p w14:paraId="49E018CF" w14:textId="77777777" w:rsidR="0017016C" w:rsidRDefault="0017016C" w:rsidP="00170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49FF5" w14:textId="77777777" w:rsidR="0017016C" w:rsidRDefault="0017016C" w:rsidP="0017016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Luh Putri Oktaviani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50F55">
        <w:rPr>
          <w:rFonts w:ascii="Times New Roman" w:hAnsi="Times New Roman" w:cs="Times New Roman"/>
          <w:sz w:val="24"/>
          <w:szCs w:val="24"/>
        </w:rPr>
        <w:t>Ketut Lisnawati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0F55">
        <w:rPr>
          <w:rFonts w:ascii="Times New Roman" w:hAnsi="Times New Roman" w:cs="Times New Roman"/>
          <w:sz w:val="24"/>
          <w:szCs w:val="24"/>
        </w:rPr>
        <w:t>Theresia Anita Pramesti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59193CEA" w14:textId="77777777" w:rsidR="0017016C" w:rsidRPr="00B40138" w:rsidRDefault="0017016C" w:rsidP="00170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1,2,3 </w:t>
      </w:r>
      <w:r>
        <w:rPr>
          <w:rFonts w:ascii="Times New Roman" w:hAnsi="Times New Roman"/>
          <w:sz w:val="24"/>
          <w:szCs w:val="24"/>
        </w:rPr>
        <w:t xml:space="preserve">Program Studi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Sarjana STIKES Wira Medika Bali</w:t>
      </w:r>
    </w:p>
    <w:p w14:paraId="3842BEB7" w14:textId="77777777" w:rsidR="0017016C" w:rsidRDefault="0017016C" w:rsidP="0017016C">
      <w:pPr>
        <w:spacing w:after="0" w:line="240" w:lineRule="auto"/>
        <w:rPr>
          <w:b/>
          <w:bCs/>
          <w:lang w:val="id-ID"/>
        </w:rPr>
      </w:pPr>
    </w:p>
    <w:p w14:paraId="739B46EC" w14:textId="77777777" w:rsidR="0017016C" w:rsidRPr="0017016C" w:rsidRDefault="0017016C" w:rsidP="0017016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proofErr w:type="spellStart"/>
      <w:r w:rsidRPr="0017016C">
        <w:rPr>
          <w:rFonts w:ascii="Times New Roman" w:hAnsi="Times New Roman" w:cs="Times New Roman"/>
          <w:i/>
          <w:iCs/>
          <w:sz w:val="24"/>
          <w:szCs w:val="24"/>
          <w:lang w:val="id-ID"/>
        </w:rPr>
        <w:t>Interdialytic</w:t>
      </w:r>
      <w:proofErr w:type="spellEnd"/>
      <w:r w:rsidRPr="0017016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17016C">
        <w:rPr>
          <w:rFonts w:ascii="Times New Roman" w:hAnsi="Times New Roman" w:cs="Times New Roman"/>
          <w:i/>
          <w:iCs/>
          <w:sz w:val="24"/>
          <w:szCs w:val="24"/>
          <w:lang w:val="id-ID"/>
        </w:rPr>
        <w:t>Weight</w:t>
      </w:r>
      <w:proofErr w:type="spellEnd"/>
      <w:r w:rsidRPr="0017016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Gain</w:t>
      </w:r>
      <w:r w:rsidRPr="0017016C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17016C">
        <w:rPr>
          <w:rFonts w:ascii="Times New Roman" w:hAnsi="Times New Roman" w:cs="Times New Roman"/>
          <w:sz w:val="24"/>
          <w:szCs w:val="24"/>
        </w:rPr>
        <w:t>IDWG</w:t>
      </w:r>
      <w:r w:rsidRPr="0017016C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dialisis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akumulasi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>.</w:t>
      </w:r>
      <w:r w:rsidRPr="001701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7016C">
        <w:rPr>
          <w:rFonts w:ascii="Times New Roman" w:hAnsi="Times New Roman" w:cs="Times New Roman"/>
          <w:sz w:val="24"/>
          <w:szCs w:val="24"/>
        </w:rPr>
        <w:t xml:space="preserve">IDWG yang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dialisis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>.</w:t>
      </w:r>
      <w:r w:rsidRPr="0017016C">
        <w:rPr>
          <w:rFonts w:ascii="Times New Roman" w:hAnsi="Times New Roman" w:cs="Times New Roman"/>
          <w:sz w:val="24"/>
          <w:szCs w:val="24"/>
          <w:lang w:val="id-ID"/>
        </w:rPr>
        <w:t xml:space="preserve"> Tujuan penelitian ini adalah untuk mengetahui gambaran </w:t>
      </w:r>
      <w:r w:rsidRPr="0017016C">
        <w:rPr>
          <w:rFonts w:ascii="Times New Roman" w:hAnsi="Times New Roman" w:cs="Times New Roman"/>
          <w:i/>
          <w:sz w:val="24"/>
          <w:szCs w:val="24"/>
        </w:rPr>
        <w:t>Interdialytic Weight Gain</w:t>
      </w:r>
      <w:r w:rsidRPr="0017016C">
        <w:rPr>
          <w:rFonts w:ascii="Times New Roman" w:hAnsi="Times New Roman" w:cs="Times New Roman"/>
          <w:sz w:val="24"/>
          <w:szCs w:val="24"/>
        </w:rPr>
        <w:t xml:space="preserve"> (IDWG) pada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r w:rsidRPr="0017016C">
        <w:rPr>
          <w:rFonts w:ascii="Times New Roman" w:hAnsi="Times New Roman" w:cs="Times New Roman"/>
          <w:i/>
          <w:sz w:val="24"/>
          <w:szCs w:val="24"/>
        </w:rPr>
        <w:t>Chronic Kidney Disease</w:t>
      </w:r>
      <w:r w:rsidRPr="0017016C">
        <w:rPr>
          <w:rFonts w:ascii="Times New Roman" w:hAnsi="Times New Roman" w:cs="Times New Roman"/>
          <w:sz w:val="24"/>
          <w:szCs w:val="24"/>
        </w:rPr>
        <w:t xml:space="preserve"> (CKD) yang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hemodialisa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di RSUD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Wangaya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r w:rsidRPr="0017016C">
        <w:rPr>
          <w:rFonts w:ascii="Times New Roman" w:hAnsi="Times New Roman" w:cs="Times New Roman"/>
          <w:sz w:val="24"/>
          <w:szCs w:val="24"/>
          <w:lang w:val="id-ID"/>
        </w:rPr>
        <w:t>86</w:t>
      </w:r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701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7016C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Pr="0017016C">
        <w:rPr>
          <w:rFonts w:ascii="Times New Roman" w:hAnsi="Times New Roman" w:cs="Times New Roman"/>
          <w:sz w:val="24"/>
          <w:szCs w:val="24"/>
        </w:rPr>
        <w:t>.</w:t>
      </w:r>
      <w:r w:rsidRPr="0017016C">
        <w:rPr>
          <w:rFonts w:ascii="Times New Roman" w:hAnsi="Times New Roman" w:cs="Times New Roman"/>
          <w:sz w:val="24"/>
          <w:szCs w:val="24"/>
          <w:lang w:val="id-ID"/>
        </w:rPr>
        <w:t xml:space="preserve"> Hasil penelitian menunjukkan bahwa 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sebanyak </w:t>
      </w:r>
      <w:r w:rsidRPr="0017016C">
        <w:rPr>
          <w:rFonts w:ascii="Times New Roman" w:hAnsi="Times New Roman" w:cs="Times New Roman"/>
          <w:noProof/>
          <w:sz w:val="24"/>
          <w:szCs w:val="24"/>
        </w:rPr>
        <w:t>2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>7</w:t>
      </w:r>
      <w:r w:rsidRPr="001701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responden </w:t>
      </w:r>
      <w:r w:rsidRPr="0017016C">
        <w:rPr>
          <w:rFonts w:ascii="Times New Roman" w:hAnsi="Times New Roman" w:cs="Times New Roman"/>
          <w:noProof/>
          <w:sz w:val="24"/>
          <w:szCs w:val="24"/>
        </w:rPr>
        <w:t>(3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>1,4</w:t>
      </w:r>
      <w:r w:rsidRPr="0017016C">
        <w:rPr>
          <w:rFonts w:ascii="Times New Roman" w:hAnsi="Times New Roman" w:cs="Times New Roman"/>
          <w:noProof/>
          <w:sz w:val="24"/>
          <w:szCs w:val="24"/>
        </w:rPr>
        <w:t xml:space="preserve">%) 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berumur </w:t>
      </w:r>
      <w:r w:rsidRPr="0017016C">
        <w:rPr>
          <w:rFonts w:ascii="Times New Roman" w:hAnsi="Times New Roman" w:cs="Times New Roman"/>
          <w:noProof/>
          <w:sz w:val="24"/>
          <w:szCs w:val="24"/>
        </w:rPr>
        <w:t>&gt; 55 tahun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1701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berjenis kelamin laki-laki sebanyak 36 responden (41,9%), dengan riwayat pendidikan </w:t>
      </w:r>
      <w:r w:rsidRPr="0017016C">
        <w:rPr>
          <w:rFonts w:ascii="Times New Roman" w:hAnsi="Times New Roman" w:cs="Times New Roman"/>
          <w:noProof/>
          <w:sz w:val="24"/>
          <w:szCs w:val="24"/>
        </w:rPr>
        <w:t>SD sebanyak 2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>5</w:t>
      </w:r>
      <w:r w:rsidRPr="001701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responden </w:t>
      </w:r>
      <w:r w:rsidRPr="0017016C">
        <w:rPr>
          <w:rFonts w:ascii="Times New Roman" w:hAnsi="Times New Roman" w:cs="Times New Roman"/>
          <w:noProof/>
          <w:sz w:val="24"/>
          <w:szCs w:val="24"/>
        </w:rPr>
        <w:t>(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>29,1</w:t>
      </w:r>
      <w:r w:rsidRPr="0017016C">
        <w:rPr>
          <w:rFonts w:ascii="Times New Roman" w:hAnsi="Times New Roman" w:cs="Times New Roman"/>
          <w:noProof/>
          <w:sz w:val="24"/>
          <w:szCs w:val="24"/>
        </w:rPr>
        <w:t>%)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mayoritas </w:t>
      </w:r>
      <w:r w:rsidRPr="0017016C">
        <w:rPr>
          <w:rFonts w:ascii="Times New Roman" w:hAnsi="Times New Roman" w:cs="Times New Roman"/>
          <w:noProof/>
          <w:sz w:val="24"/>
          <w:szCs w:val="24"/>
        </w:rPr>
        <w:t xml:space="preserve">responden tidak bekerja sebanyak 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>32 responden</w:t>
      </w:r>
      <w:r w:rsidRPr="0017016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>37,2</w:t>
      </w:r>
      <w:r w:rsidRPr="0017016C">
        <w:rPr>
          <w:rFonts w:ascii="Times New Roman" w:hAnsi="Times New Roman" w:cs="Times New Roman"/>
          <w:noProof/>
          <w:sz w:val="24"/>
          <w:szCs w:val="24"/>
        </w:rPr>
        <w:t>%)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dengan </w:t>
      </w:r>
      <w:r w:rsidRPr="0017016C">
        <w:rPr>
          <w:rFonts w:ascii="Times New Roman" w:hAnsi="Times New Roman" w:cs="Times New Roman"/>
          <w:noProof/>
          <w:sz w:val="24"/>
          <w:szCs w:val="24"/>
        </w:rPr>
        <w:t>lama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menjalani</w:t>
      </w:r>
      <w:r w:rsidRPr="0017016C">
        <w:rPr>
          <w:rFonts w:ascii="Times New Roman" w:hAnsi="Times New Roman" w:cs="Times New Roman"/>
          <w:noProof/>
          <w:sz w:val="24"/>
          <w:szCs w:val="24"/>
        </w:rPr>
        <w:t xml:space="preserve"> hemodialisa selama 1 tahun sebanyak 1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>9</w:t>
      </w:r>
      <w:r w:rsidRPr="001701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responden </w:t>
      </w:r>
      <w:r w:rsidRPr="0017016C">
        <w:rPr>
          <w:rFonts w:ascii="Times New Roman" w:hAnsi="Times New Roman" w:cs="Times New Roman"/>
          <w:noProof/>
          <w:sz w:val="24"/>
          <w:szCs w:val="24"/>
        </w:rPr>
        <w:t>(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>22,1</w:t>
      </w:r>
      <w:r w:rsidRPr="0017016C">
        <w:rPr>
          <w:rFonts w:ascii="Times New Roman" w:hAnsi="Times New Roman" w:cs="Times New Roman"/>
          <w:noProof/>
          <w:sz w:val="24"/>
          <w:szCs w:val="24"/>
        </w:rPr>
        <w:t>%)</w:t>
      </w:r>
      <w:r w:rsidRPr="0017016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dan memiliki jumlah minum per hari 300 cc sebanyak </w:t>
      </w:r>
      <w:r w:rsidRPr="0017016C">
        <w:rPr>
          <w:rFonts w:ascii="Times New Roman" w:hAnsi="Times New Roman" w:cs="Times New Roman"/>
          <w:bCs/>
          <w:sz w:val="24"/>
          <w:szCs w:val="24"/>
          <w:lang w:val="id-ID"/>
        </w:rPr>
        <w:t>24 responden (27,9%)</w:t>
      </w:r>
      <w:r w:rsidRPr="001701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016C">
        <w:rPr>
          <w:rFonts w:ascii="Times New Roman" w:hAnsi="Times New Roman" w:cs="Times New Roman"/>
          <w:sz w:val="24"/>
          <w:szCs w:val="24"/>
          <w:lang w:val="id-ID"/>
        </w:rPr>
        <w:t>Sebagian besar responden mengalami kenaikan IDWG pada kategori ringan sebanyak 59 (68,6%) responden</w:t>
      </w:r>
      <w:r w:rsidRPr="0017016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Mayoritas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pasien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17016C">
        <w:rPr>
          <w:rStyle w:val="Kuat"/>
          <w:rFonts w:ascii="Times New Roman" w:hAnsi="Times New Roman" w:cs="Times New Roman"/>
          <w:b w:val="0"/>
          <w:bCs w:val="0"/>
          <w:i/>
          <w:iCs/>
          <w:sz w:val="24"/>
          <w:szCs w:val="24"/>
          <w:lang w:val="id-ID"/>
        </w:rPr>
        <w:t>Chronic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i/>
          <w:iCs/>
          <w:sz w:val="24"/>
          <w:szCs w:val="24"/>
          <w:lang w:val="id-ID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i/>
          <w:iCs/>
          <w:sz w:val="24"/>
          <w:szCs w:val="24"/>
          <w:lang w:val="id-ID"/>
        </w:rPr>
        <w:t>Kidney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i/>
          <w:iCs/>
          <w:sz w:val="24"/>
          <w:szCs w:val="24"/>
          <w:lang w:val="id-ID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i/>
          <w:iCs/>
          <w:sz w:val="24"/>
          <w:szCs w:val="24"/>
          <w:lang w:val="id-ID"/>
        </w:rPr>
        <w:t>Disease</w:t>
      </w:r>
      <w:proofErr w:type="spellEnd"/>
      <w:proofErr w:type="gram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  <w:lang w:val="id-ID"/>
        </w:rPr>
        <w:t xml:space="preserve"> (CKD)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memiliki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IDWG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ringan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kesadaran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akan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pengelolaan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cairan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dan diet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cukup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baik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70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pemantauan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berkala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dan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edukasi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berkelanjutan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tetap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</w:rPr>
        <w:t>diperlukan</w:t>
      </w:r>
      <w:proofErr w:type="spellEnd"/>
      <w:r w:rsidRPr="0017016C">
        <w:rPr>
          <w:rStyle w:val="Kuat"/>
          <w:rFonts w:ascii="Times New Roman" w:hAnsi="Times New Roman" w:cs="Times New Roman"/>
          <w:b w:val="0"/>
          <w:bCs w:val="0"/>
          <w:sz w:val="24"/>
          <w:szCs w:val="24"/>
          <w:lang w:val="id-ID"/>
        </w:rPr>
        <w:t>.</w:t>
      </w:r>
    </w:p>
    <w:p w14:paraId="26FCC0C6" w14:textId="77777777" w:rsidR="0017016C" w:rsidRDefault="0017016C" w:rsidP="0017016C">
      <w:pPr>
        <w:pStyle w:val="TableParagraph"/>
        <w:ind w:right="-143"/>
        <w:jc w:val="both"/>
        <w:rPr>
          <w:sz w:val="24"/>
          <w:szCs w:val="24"/>
        </w:rPr>
      </w:pPr>
    </w:p>
    <w:p w14:paraId="497C3B47" w14:textId="77777777" w:rsidR="0017016C" w:rsidRPr="00856EA8" w:rsidRDefault="0017016C" w:rsidP="0017016C">
      <w:pPr>
        <w:pStyle w:val="TableParagraph"/>
        <w:ind w:right="-143"/>
        <w:jc w:val="both"/>
        <w:rPr>
          <w:b/>
          <w:bCs/>
          <w:sz w:val="24"/>
          <w:szCs w:val="24"/>
          <w:lang w:val="id-ID"/>
        </w:rPr>
      </w:pPr>
      <w:r w:rsidRPr="00856EA8">
        <w:rPr>
          <w:b/>
          <w:bCs/>
          <w:sz w:val="24"/>
          <w:szCs w:val="24"/>
          <w:lang w:val="id-ID"/>
        </w:rPr>
        <w:t xml:space="preserve">Kata kunci : </w:t>
      </w:r>
      <w:r>
        <w:rPr>
          <w:b/>
          <w:bCs/>
          <w:sz w:val="24"/>
          <w:szCs w:val="24"/>
          <w:lang w:val="id-ID"/>
        </w:rPr>
        <w:t xml:space="preserve">CKD, </w:t>
      </w:r>
      <w:proofErr w:type="spellStart"/>
      <w:r>
        <w:rPr>
          <w:b/>
          <w:bCs/>
          <w:sz w:val="24"/>
          <w:szCs w:val="24"/>
          <w:lang w:val="id-ID"/>
        </w:rPr>
        <w:t>hemodialisa</w:t>
      </w:r>
      <w:proofErr w:type="spellEnd"/>
      <w:r>
        <w:rPr>
          <w:b/>
          <w:bCs/>
          <w:sz w:val="24"/>
          <w:szCs w:val="24"/>
          <w:lang w:val="id-ID"/>
        </w:rPr>
        <w:t xml:space="preserve">, </w:t>
      </w:r>
      <w:r w:rsidRPr="00856EA8">
        <w:rPr>
          <w:b/>
          <w:bCs/>
          <w:sz w:val="24"/>
          <w:szCs w:val="24"/>
          <w:lang w:val="id-ID"/>
        </w:rPr>
        <w:t>IDWG</w:t>
      </w:r>
    </w:p>
    <w:p w14:paraId="43D0DA72" w14:textId="77777777" w:rsidR="009F2ED5" w:rsidRDefault="009F2ED5">
      <w:pPr>
        <w:rPr>
          <w:rFonts w:ascii="Times New Roman" w:hAnsi="Times New Roman" w:cs="Times New Roman"/>
          <w:sz w:val="24"/>
          <w:szCs w:val="24"/>
        </w:rPr>
      </w:pPr>
    </w:p>
    <w:p w14:paraId="499B51C8" w14:textId="77777777" w:rsidR="0017016C" w:rsidRDefault="0017016C">
      <w:pPr>
        <w:rPr>
          <w:rFonts w:ascii="Times New Roman" w:hAnsi="Times New Roman" w:cs="Times New Roman"/>
          <w:sz w:val="24"/>
          <w:szCs w:val="24"/>
        </w:rPr>
      </w:pPr>
    </w:p>
    <w:p w14:paraId="37F60FB1" w14:textId="77777777" w:rsidR="0017016C" w:rsidRDefault="0017016C">
      <w:pPr>
        <w:rPr>
          <w:rFonts w:ascii="Times New Roman" w:hAnsi="Times New Roman" w:cs="Times New Roman"/>
          <w:sz w:val="24"/>
          <w:szCs w:val="24"/>
        </w:rPr>
      </w:pPr>
    </w:p>
    <w:p w14:paraId="1901F37B" w14:textId="77777777" w:rsidR="0017016C" w:rsidRDefault="0017016C">
      <w:pPr>
        <w:rPr>
          <w:rFonts w:ascii="Times New Roman" w:hAnsi="Times New Roman" w:cs="Times New Roman"/>
          <w:sz w:val="24"/>
          <w:szCs w:val="24"/>
        </w:rPr>
      </w:pPr>
    </w:p>
    <w:p w14:paraId="749698FA" w14:textId="77777777" w:rsidR="0017016C" w:rsidRDefault="0017016C">
      <w:pPr>
        <w:rPr>
          <w:rFonts w:ascii="Times New Roman" w:hAnsi="Times New Roman" w:cs="Times New Roman"/>
          <w:sz w:val="24"/>
          <w:szCs w:val="24"/>
        </w:rPr>
      </w:pPr>
    </w:p>
    <w:p w14:paraId="199C5546" w14:textId="77777777" w:rsidR="0017016C" w:rsidRDefault="0017016C">
      <w:pPr>
        <w:rPr>
          <w:rFonts w:ascii="Times New Roman" w:hAnsi="Times New Roman" w:cs="Times New Roman"/>
          <w:sz w:val="24"/>
          <w:szCs w:val="24"/>
        </w:rPr>
      </w:pPr>
    </w:p>
    <w:p w14:paraId="599FB063" w14:textId="77777777" w:rsidR="0017016C" w:rsidRDefault="0017016C">
      <w:pPr>
        <w:rPr>
          <w:rFonts w:ascii="Times New Roman" w:hAnsi="Times New Roman" w:cs="Times New Roman"/>
          <w:sz w:val="24"/>
          <w:szCs w:val="24"/>
        </w:rPr>
      </w:pPr>
    </w:p>
    <w:p w14:paraId="2371546A" w14:textId="77777777" w:rsidR="0017016C" w:rsidRDefault="0017016C">
      <w:pPr>
        <w:rPr>
          <w:rFonts w:ascii="Times New Roman" w:hAnsi="Times New Roman" w:cs="Times New Roman"/>
          <w:sz w:val="24"/>
          <w:szCs w:val="24"/>
        </w:rPr>
      </w:pPr>
    </w:p>
    <w:p w14:paraId="61F31934" w14:textId="77777777" w:rsidR="0017016C" w:rsidRDefault="0017016C">
      <w:pPr>
        <w:rPr>
          <w:rFonts w:ascii="Times New Roman" w:hAnsi="Times New Roman" w:cs="Times New Roman"/>
          <w:sz w:val="24"/>
          <w:szCs w:val="24"/>
        </w:rPr>
      </w:pPr>
    </w:p>
    <w:p w14:paraId="3FF620D8" w14:textId="77777777" w:rsidR="0017016C" w:rsidRPr="0017016C" w:rsidRDefault="0017016C">
      <w:pPr>
        <w:rPr>
          <w:rFonts w:ascii="Times New Roman" w:hAnsi="Times New Roman" w:cs="Times New Roman"/>
          <w:sz w:val="24"/>
          <w:szCs w:val="24"/>
        </w:rPr>
      </w:pPr>
    </w:p>
    <w:sectPr w:rsidR="0017016C" w:rsidRPr="0017016C" w:rsidSect="0017016C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6C"/>
    <w:rsid w:val="001213AD"/>
    <w:rsid w:val="0017016C"/>
    <w:rsid w:val="00200304"/>
    <w:rsid w:val="009271DB"/>
    <w:rsid w:val="009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B7FE"/>
  <w15:chartTrackingRefBased/>
  <w15:docId w15:val="{FA37EC0F-9306-4EA5-B370-30DC329C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6C"/>
    <w:rPr>
      <w:kern w:val="0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170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d-ID"/>
      <w14:ligatures w14:val="standardContextual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7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d-ID"/>
      <w14:ligatures w14:val="standardContextual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70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id-ID"/>
      <w14:ligatures w14:val="standardContextual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70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id-ID"/>
      <w14:ligatures w14:val="standardContextual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70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id-ID"/>
      <w14:ligatures w14:val="standardContextual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170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id-ID"/>
      <w14:ligatures w14:val="standardContextual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70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id-ID"/>
      <w14:ligatures w14:val="standardContextual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70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id-ID"/>
      <w14:ligatures w14:val="standardContextual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70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id-ID"/>
      <w14:ligatures w14:val="standardContextu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70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7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70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7016C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7016C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17016C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7016C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7016C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7016C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170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standardContextual"/>
    </w:rPr>
  </w:style>
  <w:style w:type="character" w:customStyle="1" w:styleId="JudulKAR">
    <w:name w:val="Judul KAR"/>
    <w:basedOn w:val="FontParagrafDefault"/>
    <w:link w:val="Judul"/>
    <w:uiPriority w:val="10"/>
    <w:rsid w:val="0017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170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d-ID"/>
      <w14:ligatures w14:val="standardContextual"/>
    </w:rPr>
  </w:style>
  <w:style w:type="character" w:customStyle="1" w:styleId="SubjudulKAR">
    <w:name w:val="Subjudul KAR"/>
    <w:basedOn w:val="FontParagrafDefault"/>
    <w:link w:val="Subjudul"/>
    <w:uiPriority w:val="11"/>
    <w:rsid w:val="00170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17016C"/>
    <w:pPr>
      <w:spacing w:before="160"/>
      <w:jc w:val="center"/>
    </w:pPr>
    <w:rPr>
      <w:i/>
      <w:iCs/>
      <w:color w:val="404040" w:themeColor="text1" w:themeTint="BF"/>
      <w:kern w:val="2"/>
      <w:lang w:val="id-ID"/>
      <w14:ligatures w14:val="standardContextual"/>
    </w:rPr>
  </w:style>
  <w:style w:type="character" w:customStyle="1" w:styleId="KutipanKAR">
    <w:name w:val="Kutipan KAR"/>
    <w:basedOn w:val="FontParagrafDefault"/>
    <w:link w:val="Kutipan"/>
    <w:uiPriority w:val="29"/>
    <w:rsid w:val="0017016C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17016C"/>
    <w:pPr>
      <w:ind w:left="720"/>
      <w:contextualSpacing/>
    </w:pPr>
    <w:rPr>
      <w:kern w:val="2"/>
      <w:lang w:val="id-ID"/>
      <w14:ligatures w14:val="standardContextual"/>
    </w:rPr>
  </w:style>
  <w:style w:type="character" w:styleId="PenekananKeras">
    <w:name w:val="Intense Emphasis"/>
    <w:basedOn w:val="FontParagrafDefault"/>
    <w:uiPriority w:val="21"/>
    <w:qFormat/>
    <w:rsid w:val="0017016C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170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id-ID"/>
      <w14:ligatures w14:val="standardContextual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17016C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17016C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70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Kuat">
    <w:name w:val="Strong"/>
    <w:basedOn w:val="FontParagrafDefault"/>
    <w:uiPriority w:val="22"/>
    <w:qFormat/>
    <w:rsid w:val="00170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oktaviani</dc:creator>
  <cp:keywords/>
  <dc:description/>
  <cp:lastModifiedBy>putri oktaviani</cp:lastModifiedBy>
  <cp:revision>1</cp:revision>
  <dcterms:created xsi:type="dcterms:W3CDTF">2025-02-25T05:22:00Z</dcterms:created>
  <dcterms:modified xsi:type="dcterms:W3CDTF">2025-02-25T05:32:00Z</dcterms:modified>
</cp:coreProperties>
</file>