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79" w:rsidRPr="00241820" w:rsidRDefault="00773B79" w:rsidP="00773B79">
      <w:pPr>
        <w:pStyle w:val="Heading1"/>
        <w:jc w:val="center"/>
        <w:rPr>
          <w:rFonts w:ascii="Times New Roman" w:hAnsi="Times New Roman" w:cs="Times New Roman"/>
          <w:color w:val="auto"/>
          <w:sz w:val="24"/>
          <w:szCs w:val="24"/>
        </w:rPr>
      </w:pPr>
      <w:bookmarkStart w:id="0" w:name="_Toc140614197"/>
      <w:r w:rsidRPr="00241820">
        <w:rPr>
          <w:rFonts w:ascii="Times New Roman" w:hAnsi="Times New Roman" w:cs="Times New Roman"/>
          <w:color w:val="auto"/>
          <w:sz w:val="24"/>
          <w:szCs w:val="24"/>
        </w:rPr>
        <w:t>BAB IV</w:t>
      </w:r>
      <w:bookmarkEnd w:id="0"/>
    </w:p>
    <w:p w:rsidR="00773B79" w:rsidRPr="00241820" w:rsidRDefault="00773B79" w:rsidP="00773B79">
      <w:pPr>
        <w:pStyle w:val="Heading1"/>
        <w:jc w:val="center"/>
        <w:rPr>
          <w:rFonts w:ascii="Times New Roman" w:hAnsi="Times New Roman" w:cs="Times New Roman"/>
          <w:color w:val="auto"/>
          <w:sz w:val="24"/>
          <w:szCs w:val="24"/>
        </w:rPr>
      </w:pPr>
      <w:bookmarkStart w:id="1" w:name="_Toc140614198"/>
      <w:r w:rsidRPr="00241820">
        <w:rPr>
          <w:rFonts w:ascii="Times New Roman" w:hAnsi="Times New Roman" w:cs="Times New Roman"/>
          <w:color w:val="auto"/>
          <w:sz w:val="24"/>
          <w:szCs w:val="24"/>
        </w:rPr>
        <w:t>HASIL DAN PEMBAHASAN</w:t>
      </w:r>
      <w:bookmarkEnd w:id="1"/>
    </w:p>
    <w:p w:rsidR="00773B79" w:rsidRPr="00241820" w:rsidRDefault="00773B79" w:rsidP="00773B79">
      <w:pPr>
        <w:spacing w:after="0" w:line="480" w:lineRule="auto"/>
        <w:jc w:val="center"/>
        <w:rPr>
          <w:rFonts w:ascii="Times New Roman" w:hAnsi="Times New Roman"/>
          <w:b/>
          <w:sz w:val="24"/>
          <w:szCs w:val="24"/>
        </w:rPr>
      </w:pPr>
    </w:p>
    <w:p w:rsidR="00773B79" w:rsidRPr="00241820" w:rsidRDefault="00773B79" w:rsidP="00773B79">
      <w:pPr>
        <w:pStyle w:val="Heading2"/>
        <w:spacing w:before="0" w:line="480" w:lineRule="auto"/>
        <w:rPr>
          <w:rFonts w:ascii="Times New Roman" w:hAnsi="Times New Roman" w:cs="Times New Roman"/>
          <w:color w:val="auto"/>
          <w:sz w:val="24"/>
          <w:szCs w:val="24"/>
        </w:rPr>
      </w:pPr>
      <w:bookmarkStart w:id="2" w:name="_Toc140614199"/>
      <w:r w:rsidRPr="00241820">
        <w:rPr>
          <w:rFonts w:ascii="Times New Roman" w:hAnsi="Times New Roman" w:cs="Times New Roman"/>
          <w:color w:val="auto"/>
          <w:sz w:val="24"/>
          <w:szCs w:val="24"/>
        </w:rPr>
        <w:t>4.1 Hasil Penelitian</w:t>
      </w:r>
      <w:bookmarkEnd w:id="2"/>
    </w:p>
    <w:p w:rsidR="00773B79" w:rsidRPr="00241820" w:rsidRDefault="00773B79" w:rsidP="00773B79">
      <w:pPr>
        <w:pStyle w:val="Heading3"/>
        <w:spacing w:before="0" w:line="480" w:lineRule="auto"/>
        <w:rPr>
          <w:rFonts w:ascii="Times New Roman" w:hAnsi="Times New Roman" w:cs="Times New Roman"/>
          <w:color w:val="auto"/>
          <w:sz w:val="24"/>
          <w:szCs w:val="24"/>
        </w:rPr>
      </w:pPr>
      <w:bookmarkStart w:id="3" w:name="_Toc140614200"/>
      <w:r w:rsidRPr="00241820">
        <w:rPr>
          <w:rFonts w:ascii="Times New Roman" w:hAnsi="Times New Roman" w:cs="Times New Roman"/>
          <w:color w:val="auto"/>
          <w:sz w:val="24"/>
          <w:szCs w:val="24"/>
        </w:rPr>
        <w:t>4.1.1 Kondisi Lokasi Penelitian</w:t>
      </w:r>
      <w:bookmarkEnd w:id="3"/>
    </w:p>
    <w:p w:rsidR="00773B79" w:rsidRPr="00223909" w:rsidRDefault="00773B79" w:rsidP="00773B79">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Rumah Sakit Surya Husadha yang terletak di Denpasar Bali</w:t>
      </w:r>
      <w:r w:rsidRPr="00223909">
        <w:rPr>
          <w:rFonts w:ascii="Times New Roman" w:hAnsi="Times New Roman"/>
          <w:sz w:val="24"/>
          <w:szCs w:val="24"/>
        </w:rPr>
        <w:t xml:space="preserve"> adalah salah satu ru</w:t>
      </w:r>
      <w:r>
        <w:rPr>
          <w:rFonts w:ascii="Times New Roman" w:hAnsi="Times New Roman"/>
          <w:sz w:val="24"/>
          <w:szCs w:val="24"/>
        </w:rPr>
        <w:t>mah sakit terkemuka di pulau Bali</w:t>
      </w:r>
      <w:r w:rsidRPr="00223909">
        <w:rPr>
          <w:rFonts w:ascii="Times New Roman" w:hAnsi="Times New Roman"/>
          <w:sz w:val="24"/>
          <w:szCs w:val="24"/>
        </w:rPr>
        <w:t>. Dengan fasilitas modern dan tenaga medis berkualitas, rumah sakit ini telah menjadi pilihan utama bagi masyarakat setempat dan wisatawan yang membutuhkan layanan kesehatan berkualitas.</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Rumah Sakit Surya Husadha menempati bangunan yang luas dan terawat dengan baik. Fasadnya yang elegan mencerminkan keberadaan sebuah institusi medis yang terpercaya. Begitu memasuki bangunan, pengunjung akan disambut dengan suasana yang bersih dan terorganisir dengan baik. Area penerimaan pasien dirancang dengan baik, memberikan kenyamanan dan keamanan b</w:t>
      </w:r>
      <w:r>
        <w:rPr>
          <w:rFonts w:ascii="Times New Roman" w:hAnsi="Times New Roman"/>
          <w:sz w:val="24"/>
          <w:szCs w:val="24"/>
        </w:rPr>
        <w:t>agi pasien dan keluarga mereka.</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Dalam hal fasilitas, Rumah Sakit Surya Husadha dilengkapi dengan peralatan medis terkini dan canggih. Rumah sakit ini memiliki berbagai departemen dan unit perawatan, termasuk Departemen Darurat, Bedah, Kandungan dan Obstetri, Kardiologi, Orthopedi, dan banyak lagi. Setiap departemen dilengkapi dengan peralatan medis modern dan dikelola oleh staf medis yang terlatih dan berpeng</w:t>
      </w:r>
      <w:r>
        <w:rPr>
          <w:rFonts w:ascii="Times New Roman" w:hAnsi="Times New Roman"/>
          <w:sz w:val="24"/>
          <w:szCs w:val="24"/>
        </w:rPr>
        <w:t>alaman.</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 xml:space="preserve">Rumah Sakit Surya Husadha juga memiliki </w:t>
      </w:r>
      <w:r>
        <w:rPr>
          <w:rFonts w:ascii="Times New Roman" w:hAnsi="Times New Roman"/>
          <w:sz w:val="24"/>
          <w:szCs w:val="24"/>
        </w:rPr>
        <w:t>laboratorium medis yang lengkap</w:t>
      </w:r>
      <w:r w:rsidRPr="00223909">
        <w:rPr>
          <w:rFonts w:ascii="Times New Roman" w:hAnsi="Times New Roman"/>
          <w:sz w:val="24"/>
          <w:szCs w:val="24"/>
        </w:rPr>
        <w:t xml:space="preserve"> dengan kemampuan untuk melakukan berbagai jenis tes dan pemeriksaan. Laboratorium ini berfungsi sebagai pusat diagnostik yang penting, membantu dokter dalam mendiagnosis penyakit dengan cepat dan akurat. Selain itu, rumah sakit ini juga </w:t>
      </w:r>
      <w:r w:rsidRPr="00223909">
        <w:rPr>
          <w:rFonts w:ascii="Times New Roman" w:hAnsi="Times New Roman"/>
          <w:sz w:val="24"/>
          <w:szCs w:val="24"/>
        </w:rPr>
        <w:lastRenderedPageBreak/>
        <w:t>memiliki pusat radiologi yang dilengkapi dengan peralatan pencitraan medis terkini sep</w:t>
      </w:r>
      <w:r>
        <w:rPr>
          <w:rFonts w:ascii="Times New Roman" w:hAnsi="Times New Roman"/>
          <w:sz w:val="24"/>
          <w:szCs w:val="24"/>
        </w:rPr>
        <w:t>erti CT scan, MRI, dan sinar-X.</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Selain fasilitas medis yang unggul, Rumah Sakit Surya Husadha menempatkan perhatian yang besar pada aspek perawatan pasien. Staf medis dan perawat yang terlatih dengan baik siap memberikan perawatan berkualitas tinggi kepada setiap pasien. Mereka berkomitmen untuk memberikan perhatian individu kepada setiap pasien, memastikan bahwa mereka merasa nyaman dan didengarka</w:t>
      </w:r>
      <w:r>
        <w:rPr>
          <w:rFonts w:ascii="Times New Roman" w:hAnsi="Times New Roman"/>
          <w:sz w:val="24"/>
          <w:szCs w:val="24"/>
        </w:rPr>
        <w:t>n selama masa perawatan mereka.</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 xml:space="preserve">Rumah Sakit Surya Husadha juga mengutamakan keamanan pasien. Protokol keamanan yang ketat diimplementasikan di seluruh rumah sakit untuk mencegah penyebaran infeksi dan memastikan kebersihan yang optimal. Selain itu, ada juga sistem keamanan yang kuat untuk melindungi </w:t>
      </w:r>
      <w:r>
        <w:rPr>
          <w:rFonts w:ascii="Times New Roman" w:hAnsi="Times New Roman"/>
          <w:sz w:val="24"/>
          <w:szCs w:val="24"/>
        </w:rPr>
        <w:t>privasi dan kerahasiaan pasien.</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Selain layanan medis utama, rumah sakit ini juga menawarkan berbagai layanan pendukung seperti fisioterapi, layanan gizi, konseling, dan rehabilitasi. Tujuan dari layanan-layanan ini adalah untuk memastikan pemulihan yang menyeluruh bagi pasien dan membantu mereka dalam mencapai kesehatan yang optimal.</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Rumah Sakit Surya Husadha juga aktif dalam kegiatan sosial dan komunitas. Mereka sering mengadakan program kesehatan m</w:t>
      </w:r>
      <w:r>
        <w:rPr>
          <w:rFonts w:ascii="Times New Roman" w:hAnsi="Times New Roman"/>
          <w:sz w:val="24"/>
          <w:szCs w:val="24"/>
        </w:rPr>
        <w:t>asyarakat, kampanye kesadaran kesehatan</w:t>
      </w:r>
      <w:r w:rsidRPr="00223909">
        <w:rPr>
          <w:rFonts w:ascii="Times New Roman" w:hAnsi="Times New Roman"/>
          <w:sz w:val="24"/>
          <w:szCs w:val="24"/>
        </w:rPr>
        <w:t xml:space="preserve"> dan upaya pengabdian kepada masyarakat. Rumah sakit ini juga bekerja sama dengan organisasi lokal dan lembaga pemerintah dalam upaya meningkatkan aksesibilitas layanan kesehatan di daerah tersebut.</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Secara keseluruhan, Rumah Sakit Surya Husadha adalah institusi medis yang terkenal dan dihormati di Denpasar, Bali. Dengan fasilitas modern, staf medis yang terlatih, dan perhatian terhadap perawatan pasien, rumah sakit ini berkomitmen untuk memberikan pelayanan medis berkualitas tinggi kepada setiap pasien yang datang.</w:t>
      </w:r>
    </w:p>
    <w:p w:rsidR="00773B79" w:rsidRPr="00241820" w:rsidRDefault="00773B79" w:rsidP="00773B79">
      <w:pPr>
        <w:pStyle w:val="Heading3"/>
        <w:spacing w:before="0" w:line="480" w:lineRule="auto"/>
        <w:rPr>
          <w:rFonts w:ascii="Times New Roman" w:hAnsi="Times New Roman" w:cs="Times New Roman"/>
          <w:color w:val="auto"/>
          <w:sz w:val="24"/>
          <w:szCs w:val="24"/>
        </w:rPr>
      </w:pPr>
      <w:bookmarkStart w:id="4" w:name="_Toc140614201"/>
      <w:r w:rsidRPr="00241820">
        <w:rPr>
          <w:rFonts w:ascii="Times New Roman" w:hAnsi="Times New Roman" w:cs="Times New Roman"/>
          <w:color w:val="auto"/>
          <w:sz w:val="24"/>
          <w:szCs w:val="24"/>
        </w:rPr>
        <w:lastRenderedPageBreak/>
        <w:t>4.1.2 Karakteristik Subyek Penelitian</w:t>
      </w:r>
      <w:bookmarkEnd w:id="4"/>
    </w:p>
    <w:p w:rsidR="00773B79" w:rsidRPr="007278A8"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Tenaga medis keperawatan di Rumah Sakit Surya Husadha Denpasar adalah tim yang sangat terlatih dan berdedikasi dalam memberikan perawatan yang berkualitas kepada pasien. Mereka adalah aset berharga rumah sakit ini dan berperan penting dalam memastikan kesejahteraan dan pemulihan pasien.</w:t>
      </w:r>
    </w:p>
    <w:p w:rsidR="00773B79" w:rsidRPr="007278A8"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Tim keperawatan di Rumah Sakit Surya Husadha terdiri dari perawat berlisensi yang berpengalaman dan memiliki pengetahuan yang mendalam tentang prinsip-prinsip keperawatan. Mereka telah menjalani pelatihan intensif dan terus-menerus mengikuti perkembangan terbaru dalam bidang perawatan kesehatan. Dengan demikian, mereka memiliki keterampilan yang diperlukan untuk memberikan perawatan holistik kepada pasien.</w:t>
      </w:r>
    </w:p>
    <w:p w:rsidR="00773B79" w:rsidRPr="007278A8"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Perawat di rumah sakit ini memiliki peran yang beragam dan luas. Mereka bertanggung jawab untuk melakukan observasi dan pemantauan terhadap kondisi pasien, memberikan obat dan perawatan yang diresepkan, serta menjaga kebersihan dan kenyamanan pasien. Mereka juga memberikan dukungan emosional kepada pasien dan keluarganya, memberikan penjelasan tentang pengobatan dan prosedur yang dilakukan, serta membantu pasien da</w:t>
      </w:r>
      <w:r>
        <w:rPr>
          <w:rFonts w:ascii="Times New Roman" w:hAnsi="Times New Roman"/>
          <w:sz w:val="24"/>
          <w:szCs w:val="24"/>
        </w:rPr>
        <w:t>lam pemulihan dan rehabilitasi.</w:t>
      </w:r>
    </w:p>
    <w:p w:rsidR="00773B79" w:rsidRPr="007278A8"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Selain itu, tim keperawatan di Rumah Sakit Surya Husadha juga bekerja sama dengan tim medis lainnya, termasuk dokter dan ahli terapi lainnya, untuk menyusun dan melaksanakan rencana perawatan yang komprehensif. Mereka berkomunikasi dengan tim medis lainnya secara teratur untuk memantau perkembangan pasien dan mengkoordinasikan t</w:t>
      </w:r>
      <w:r>
        <w:rPr>
          <w:rFonts w:ascii="Times New Roman" w:hAnsi="Times New Roman"/>
          <w:sz w:val="24"/>
          <w:szCs w:val="24"/>
        </w:rPr>
        <w:t>indakan perawatan yang optimal.</w:t>
      </w:r>
    </w:p>
    <w:p w:rsidR="00773B79" w:rsidRPr="007278A8"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 xml:space="preserve">Salah satu hal yang membedakan tim keperawatan di Rumah Sakit Surya Husadha adalah perhatian mereka terhadap aspek kemanusiaan dalam perawatan. Mereka tidak hanya berfokus pada aspek medis, tetapi juga memastikan bahwa pasien </w:t>
      </w:r>
      <w:r w:rsidRPr="00223909">
        <w:rPr>
          <w:rFonts w:ascii="Times New Roman" w:hAnsi="Times New Roman"/>
          <w:sz w:val="24"/>
          <w:szCs w:val="24"/>
        </w:rPr>
        <w:lastRenderedPageBreak/>
        <w:t>merasa didengarkan, dihormati, dan terlibat dalam pengambilan keputusan terkait perawatan mereka. Mereka menciptakan lingkungan yang hangat dan empatik, sehingga pasien merasa nyaman dan ama</w:t>
      </w:r>
      <w:r>
        <w:rPr>
          <w:rFonts w:ascii="Times New Roman" w:hAnsi="Times New Roman"/>
          <w:sz w:val="24"/>
          <w:szCs w:val="24"/>
        </w:rPr>
        <w:t>n selama masa perawatan mereka.</w:t>
      </w:r>
    </w:p>
    <w:p w:rsidR="00773B79" w:rsidRPr="0022390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Selain itu, tim keperawatan di Rumah Sakit Surya Husadha selalu berupaya meningkatkan keterampilan dan pengetahuan mereka melalui pelatihan dan program pengembangan profesional. Mereka selalu mengikuti standar praktik keperawatan terkini dan menerapkan metode p</w:t>
      </w:r>
      <w:r>
        <w:rPr>
          <w:rFonts w:ascii="Times New Roman" w:hAnsi="Times New Roman"/>
          <w:sz w:val="24"/>
          <w:szCs w:val="24"/>
        </w:rPr>
        <w:t>erawatan yang terbukti efektif.</w:t>
      </w:r>
    </w:p>
    <w:p w:rsidR="00773B79" w:rsidRDefault="00773B79" w:rsidP="00773B79">
      <w:pPr>
        <w:pStyle w:val="ListParagraph"/>
        <w:spacing w:after="0" w:line="480" w:lineRule="auto"/>
        <w:ind w:left="567" w:firstLine="851"/>
        <w:jc w:val="both"/>
        <w:rPr>
          <w:rFonts w:ascii="Times New Roman" w:hAnsi="Times New Roman"/>
          <w:sz w:val="24"/>
          <w:szCs w:val="24"/>
        </w:rPr>
      </w:pPr>
      <w:r w:rsidRPr="00223909">
        <w:rPr>
          <w:rFonts w:ascii="Times New Roman" w:hAnsi="Times New Roman"/>
          <w:sz w:val="24"/>
          <w:szCs w:val="24"/>
        </w:rPr>
        <w:t>Secara keseluruhan, tenaga medis keperawatan di Rumah Sakit Surya Husadha Denpasar adalah tim yang kompeten, berpengalaman, dan berdedikasi. Mereka adalah garda terdepan dalam memberikan perawatan yang aman, holistik, dan berkualitas tinggi kepada pasien. Dengan perhatian mereka yang hangat dan pengetahuan yang mendalam, tim keperawatan ini berpera</w:t>
      </w:r>
      <w:r>
        <w:rPr>
          <w:rFonts w:ascii="Times New Roman" w:hAnsi="Times New Roman"/>
          <w:sz w:val="24"/>
          <w:szCs w:val="24"/>
        </w:rPr>
        <w:t>n penting dalam mendukung pemul</w:t>
      </w:r>
      <w:r w:rsidRPr="00223909">
        <w:rPr>
          <w:rFonts w:ascii="Times New Roman" w:hAnsi="Times New Roman"/>
          <w:sz w:val="24"/>
          <w:szCs w:val="24"/>
        </w:rPr>
        <w:t>ihan dan kesejahteraan pasien di rumah sakit ini.</w:t>
      </w:r>
      <w:r>
        <w:rPr>
          <w:rFonts w:ascii="Times New Roman" w:hAnsi="Times New Roman"/>
          <w:sz w:val="24"/>
          <w:szCs w:val="24"/>
        </w:rPr>
        <w:t xml:space="preserve"> Berikut adalah data tenaga medis keperawatan di Rumah Sakit Surya Husadha sebagaimana berikut:</w:t>
      </w:r>
    </w:p>
    <w:p w:rsidR="00773B79" w:rsidRPr="00964870" w:rsidRDefault="00773B79" w:rsidP="00773B79">
      <w:pPr>
        <w:pStyle w:val="ListParagraph"/>
        <w:spacing w:after="0" w:line="240" w:lineRule="auto"/>
        <w:ind w:left="567"/>
        <w:jc w:val="center"/>
        <w:rPr>
          <w:rFonts w:ascii="Times New Roman" w:hAnsi="Times New Roman"/>
          <w:b/>
          <w:sz w:val="24"/>
          <w:szCs w:val="24"/>
        </w:rPr>
      </w:pPr>
      <w:r w:rsidRPr="00964870">
        <w:rPr>
          <w:rFonts w:ascii="Times New Roman" w:hAnsi="Times New Roman"/>
          <w:b/>
          <w:sz w:val="24"/>
          <w:szCs w:val="24"/>
        </w:rPr>
        <w:t>Tabel 4.1</w:t>
      </w:r>
    </w:p>
    <w:p w:rsidR="00773B79" w:rsidRDefault="00773B79" w:rsidP="00773B79">
      <w:pPr>
        <w:pStyle w:val="ListParagraph"/>
        <w:spacing w:after="0" w:line="240" w:lineRule="auto"/>
        <w:ind w:left="567"/>
        <w:jc w:val="center"/>
        <w:rPr>
          <w:rFonts w:ascii="Times New Roman" w:hAnsi="Times New Roman"/>
          <w:b/>
          <w:sz w:val="24"/>
          <w:szCs w:val="24"/>
        </w:rPr>
      </w:pPr>
      <w:r w:rsidRPr="00964870">
        <w:rPr>
          <w:rFonts w:ascii="Times New Roman" w:hAnsi="Times New Roman"/>
          <w:b/>
          <w:sz w:val="24"/>
          <w:szCs w:val="24"/>
        </w:rPr>
        <w:t>Distribusi Frekuensi Karakteristik Responden</w:t>
      </w:r>
    </w:p>
    <w:p w:rsidR="00773B79" w:rsidRDefault="00773B79" w:rsidP="00773B79">
      <w:pPr>
        <w:pStyle w:val="ListParagraph"/>
        <w:spacing w:after="0" w:line="240" w:lineRule="auto"/>
        <w:ind w:left="567"/>
        <w:jc w:val="center"/>
        <w:rPr>
          <w:rFonts w:ascii="Times New Roman" w:hAnsi="Times New Roman"/>
          <w:b/>
          <w:sz w:val="24"/>
          <w:szCs w:val="24"/>
        </w:rPr>
      </w:pPr>
    </w:p>
    <w:tbl>
      <w:tblPr>
        <w:tblStyle w:val="PlainTable2"/>
        <w:tblW w:w="8505" w:type="dxa"/>
        <w:tblLook w:val="04A0"/>
      </w:tblPr>
      <w:tblGrid>
        <w:gridCol w:w="567"/>
        <w:gridCol w:w="4536"/>
        <w:gridCol w:w="2694"/>
        <w:gridCol w:w="708"/>
      </w:tblGrid>
      <w:tr w:rsidR="00773B79" w:rsidTr="000758FD">
        <w:trPr>
          <w:cnfStyle w:val="100000000000"/>
        </w:trPr>
        <w:tc>
          <w:tcPr>
            <w:cnfStyle w:val="001000000000"/>
            <w:tcW w:w="567" w:type="dxa"/>
          </w:tcPr>
          <w:p w:rsidR="00773B79" w:rsidRPr="00814DA8" w:rsidRDefault="00773B79" w:rsidP="000758FD">
            <w:pPr>
              <w:spacing w:line="240" w:lineRule="auto"/>
              <w:jc w:val="center"/>
              <w:rPr>
                <w:rFonts w:ascii="Times New Roman" w:hAnsi="Times New Roman"/>
                <w:b w:val="0"/>
                <w:sz w:val="24"/>
                <w:szCs w:val="24"/>
                <w:lang w:val="en-US"/>
              </w:rPr>
            </w:pPr>
            <w:r>
              <w:rPr>
                <w:rFonts w:ascii="Times New Roman" w:hAnsi="Times New Roman"/>
                <w:b w:val="0"/>
                <w:sz w:val="24"/>
                <w:szCs w:val="24"/>
                <w:lang w:val="en-US"/>
              </w:rPr>
              <w:t>No</w:t>
            </w:r>
          </w:p>
        </w:tc>
        <w:tc>
          <w:tcPr>
            <w:tcW w:w="4536" w:type="dxa"/>
          </w:tcPr>
          <w:p w:rsidR="00773B79" w:rsidRPr="00814DA8" w:rsidRDefault="00773B79" w:rsidP="000758FD">
            <w:pPr>
              <w:spacing w:line="240" w:lineRule="auto"/>
              <w:jc w:val="center"/>
              <w:cnfStyle w:val="100000000000"/>
              <w:rPr>
                <w:rFonts w:ascii="Times New Roman" w:hAnsi="Times New Roman"/>
                <w:b w:val="0"/>
                <w:sz w:val="24"/>
                <w:szCs w:val="24"/>
                <w:lang w:val="en-US"/>
              </w:rPr>
            </w:pPr>
            <w:proofErr w:type="spellStart"/>
            <w:r>
              <w:rPr>
                <w:rFonts w:ascii="Times New Roman" w:hAnsi="Times New Roman"/>
                <w:b w:val="0"/>
                <w:sz w:val="24"/>
                <w:szCs w:val="24"/>
                <w:lang w:val="en-US"/>
              </w:rPr>
              <w:t>Karakteristik</w:t>
            </w:r>
            <w:proofErr w:type="spellEnd"/>
            <w:r>
              <w:rPr>
                <w:rFonts w:ascii="Times New Roman" w:hAnsi="Times New Roman"/>
                <w:b w:val="0"/>
                <w:sz w:val="24"/>
                <w:szCs w:val="24"/>
                <w:lang w:val="en-US"/>
              </w:rPr>
              <w:t xml:space="preserve"> </w:t>
            </w:r>
            <w:proofErr w:type="spellStart"/>
            <w:r>
              <w:rPr>
                <w:rFonts w:ascii="Times New Roman" w:hAnsi="Times New Roman"/>
                <w:b w:val="0"/>
                <w:sz w:val="24"/>
                <w:szCs w:val="24"/>
                <w:lang w:val="en-US"/>
              </w:rPr>
              <w:t>Responden</w:t>
            </w:r>
            <w:proofErr w:type="spellEnd"/>
          </w:p>
        </w:tc>
        <w:tc>
          <w:tcPr>
            <w:tcW w:w="2694" w:type="dxa"/>
          </w:tcPr>
          <w:p w:rsidR="00773B79" w:rsidRPr="00814DA8" w:rsidRDefault="00773B79" w:rsidP="000758FD">
            <w:pPr>
              <w:spacing w:line="240" w:lineRule="auto"/>
              <w:jc w:val="center"/>
              <w:cnfStyle w:val="100000000000"/>
              <w:rPr>
                <w:rFonts w:ascii="Times New Roman" w:hAnsi="Times New Roman"/>
                <w:b w:val="0"/>
                <w:sz w:val="24"/>
                <w:szCs w:val="24"/>
                <w:lang w:val="en-US"/>
              </w:rPr>
            </w:pPr>
            <w:r>
              <w:rPr>
                <w:rFonts w:ascii="Times New Roman" w:hAnsi="Times New Roman"/>
                <w:b w:val="0"/>
                <w:sz w:val="24"/>
                <w:szCs w:val="24"/>
                <w:lang w:val="en-US"/>
              </w:rPr>
              <w:t>f</w:t>
            </w:r>
          </w:p>
        </w:tc>
        <w:tc>
          <w:tcPr>
            <w:tcW w:w="708" w:type="dxa"/>
          </w:tcPr>
          <w:p w:rsidR="00773B79" w:rsidRPr="00814DA8" w:rsidRDefault="00773B79" w:rsidP="000758FD">
            <w:pPr>
              <w:spacing w:line="240" w:lineRule="auto"/>
              <w:jc w:val="center"/>
              <w:cnfStyle w:val="100000000000"/>
              <w:rPr>
                <w:rFonts w:ascii="Times New Roman" w:hAnsi="Times New Roman"/>
                <w:b w:val="0"/>
                <w:sz w:val="24"/>
                <w:szCs w:val="24"/>
                <w:lang w:val="en-US"/>
              </w:rPr>
            </w:pPr>
            <w:r>
              <w:rPr>
                <w:rFonts w:ascii="Times New Roman" w:hAnsi="Times New Roman"/>
                <w:b w:val="0"/>
                <w:sz w:val="24"/>
                <w:szCs w:val="24"/>
                <w:lang w:val="en-US"/>
              </w:rPr>
              <w:t>%</w:t>
            </w:r>
          </w:p>
        </w:tc>
      </w:tr>
      <w:tr w:rsidR="00773B79" w:rsidTr="000758FD">
        <w:trPr>
          <w:cnfStyle w:val="000000100000"/>
        </w:trPr>
        <w:tc>
          <w:tcPr>
            <w:cnfStyle w:val="001000000000"/>
            <w:tcW w:w="567" w:type="dxa"/>
            <w:vMerge w:val="restart"/>
          </w:tcPr>
          <w:p w:rsidR="00773B79" w:rsidRPr="00814DA8" w:rsidRDefault="00773B79" w:rsidP="000758FD">
            <w:pPr>
              <w:spacing w:line="240" w:lineRule="auto"/>
              <w:jc w:val="center"/>
              <w:rPr>
                <w:rFonts w:ascii="Times New Roman" w:hAnsi="Times New Roman"/>
                <w:b w:val="0"/>
                <w:sz w:val="24"/>
                <w:szCs w:val="24"/>
                <w:lang w:val="en-US"/>
              </w:rPr>
            </w:pPr>
            <w:r>
              <w:rPr>
                <w:rFonts w:ascii="Times New Roman" w:hAnsi="Times New Roman"/>
                <w:b w:val="0"/>
                <w:sz w:val="24"/>
                <w:szCs w:val="24"/>
                <w:lang w:val="en-US"/>
              </w:rPr>
              <w:t>1</w:t>
            </w:r>
          </w:p>
        </w:tc>
        <w:tc>
          <w:tcPr>
            <w:tcW w:w="4536" w:type="dxa"/>
          </w:tcPr>
          <w:p w:rsidR="00773B79" w:rsidRPr="00814DA8" w:rsidRDefault="00773B79" w:rsidP="000758FD">
            <w:pPr>
              <w:spacing w:line="240" w:lineRule="auto"/>
              <w:jc w:val="center"/>
              <w:cnfStyle w:val="000000100000"/>
              <w:rPr>
                <w:rFonts w:ascii="Times New Roman" w:hAnsi="Times New Roman"/>
                <w:b/>
                <w:sz w:val="24"/>
                <w:szCs w:val="24"/>
                <w:lang w:val="en-US"/>
              </w:rPr>
            </w:pPr>
            <w:proofErr w:type="spellStart"/>
            <w:r>
              <w:rPr>
                <w:rFonts w:ascii="Times New Roman" w:hAnsi="Times New Roman"/>
                <w:b/>
                <w:sz w:val="24"/>
                <w:szCs w:val="24"/>
                <w:lang w:val="en-US"/>
              </w:rPr>
              <w:t>Usia</w:t>
            </w:r>
            <w:proofErr w:type="spellEnd"/>
          </w:p>
        </w:tc>
        <w:tc>
          <w:tcPr>
            <w:tcW w:w="2694" w:type="dxa"/>
          </w:tcPr>
          <w:p w:rsidR="00773B79" w:rsidRDefault="00773B79" w:rsidP="000758FD">
            <w:pPr>
              <w:spacing w:line="240" w:lineRule="auto"/>
              <w:jc w:val="center"/>
              <w:cnfStyle w:val="000000100000"/>
              <w:rPr>
                <w:rFonts w:ascii="Times New Roman" w:hAnsi="Times New Roman"/>
                <w:b/>
                <w:sz w:val="24"/>
                <w:szCs w:val="24"/>
              </w:rPr>
            </w:pPr>
          </w:p>
        </w:tc>
        <w:tc>
          <w:tcPr>
            <w:tcW w:w="708" w:type="dxa"/>
          </w:tcPr>
          <w:p w:rsidR="00773B79" w:rsidRDefault="00773B79" w:rsidP="000758FD">
            <w:pPr>
              <w:spacing w:line="240" w:lineRule="auto"/>
              <w:jc w:val="center"/>
              <w:cnfStyle w:val="000000100000"/>
              <w:rPr>
                <w:rFonts w:ascii="Times New Roman" w:hAnsi="Times New Roman"/>
                <w:b/>
                <w:sz w:val="24"/>
                <w:szCs w:val="24"/>
              </w:rPr>
            </w:pPr>
          </w:p>
        </w:tc>
      </w:tr>
      <w:tr w:rsidR="00773B79" w:rsidTr="000758FD">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814DA8" w:rsidRDefault="00773B79" w:rsidP="000758FD">
            <w:pPr>
              <w:spacing w:line="240" w:lineRule="auto"/>
              <w:jc w:val="center"/>
              <w:cnfStyle w:val="000000000000"/>
              <w:rPr>
                <w:rFonts w:ascii="Times New Roman" w:hAnsi="Times New Roman"/>
                <w:sz w:val="24"/>
                <w:szCs w:val="24"/>
                <w:lang w:val="en-US"/>
              </w:rPr>
            </w:pPr>
            <w:r>
              <w:rPr>
                <w:rFonts w:ascii="Times New Roman" w:hAnsi="Times New Roman"/>
                <w:sz w:val="24"/>
                <w:szCs w:val="24"/>
                <w:lang w:val="en-US"/>
              </w:rPr>
              <w:t>&lt;25</w:t>
            </w:r>
          </w:p>
        </w:tc>
        <w:tc>
          <w:tcPr>
            <w:tcW w:w="2694" w:type="dxa"/>
          </w:tcPr>
          <w:p w:rsidR="00773B79" w:rsidRPr="00814DA8" w:rsidRDefault="00773B79" w:rsidP="000758FD">
            <w:pPr>
              <w:spacing w:line="240" w:lineRule="auto"/>
              <w:jc w:val="center"/>
              <w:cnfStyle w:val="000000000000"/>
              <w:rPr>
                <w:rFonts w:ascii="Times New Roman" w:hAnsi="Times New Roman"/>
                <w:sz w:val="24"/>
                <w:szCs w:val="24"/>
                <w:lang w:val="en-US"/>
              </w:rPr>
            </w:pPr>
            <w:r>
              <w:rPr>
                <w:rFonts w:ascii="Times New Roman" w:hAnsi="Times New Roman"/>
                <w:sz w:val="24"/>
                <w:szCs w:val="24"/>
                <w:lang w:val="en-US"/>
              </w:rPr>
              <w:t>3</w:t>
            </w:r>
          </w:p>
        </w:tc>
        <w:tc>
          <w:tcPr>
            <w:tcW w:w="708" w:type="dxa"/>
          </w:tcPr>
          <w:p w:rsidR="00773B79" w:rsidRPr="00814DA8" w:rsidRDefault="00773B79" w:rsidP="000758FD">
            <w:pPr>
              <w:spacing w:line="240" w:lineRule="auto"/>
              <w:jc w:val="center"/>
              <w:cnfStyle w:val="000000000000"/>
              <w:rPr>
                <w:rFonts w:ascii="Times New Roman" w:hAnsi="Times New Roman"/>
                <w:sz w:val="24"/>
                <w:szCs w:val="24"/>
                <w:lang w:val="en-US"/>
              </w:rPr>
            </w:pPr>
            <w:r>
              <w:rPr>
                <w:rFonts w:ascii="Times New Roman" w:hAnsi="Times New Roman"/>
                <w:sz w:val="24"/>
                <w:szCs w:val="24"/>
                <w:lang w:val="en-US"/>
              </w:rPr>
              <w:t>1.8</w:t>
            </w:r>
          </w:p>
        </w:tc>
      </w:tr>
      <w:tr w:rsidR="00773B79" w:rsidTr="000758FD">
        <w:trPr>
          <w:cnfStyle w:val="000000100000"/>
        </w:trPr>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814DA8" w:rsidRDefault="00773B79" w:rsidP="000758FD">
            <w:pPr>
              <w:spacing w:line="240" w:lineRule="auto"/>
              <w:jc w:val="center"/>
              <w:cnfStyle w:val="000000100000"/>
              <w:rPr>
                <w:rFonts w:ascii="Times New Roman" w:hAnsi="Times New Roman"/>
                <w:sz w:val="24"/>
                <w:szCs w:val="24"/>
                <w:lang w:val="en-US"/>
              </w:rPr>
            </w:pPr>
            <w:r w:rsidRPr="00814DA8">
              <w:rPr>
                <w:rFonts w:ascii="Times New Roman" w:hAnsi="Times New Roman"/>
                <w:sz w:val="24"/>
                <w:szCs w:val="24"/>
                <w:lang w:val="en-US"/>
              </w:rPr>
              <w:t>25-35</w:t>
            </w:r>
          </w:p>
        </w:tc>
        <w:tc>
          <w:tcPr>
            <w:tcW w:w="2694" w:type="dxa"/>
          </w:tcPr>
          <w:p w:rsidR="00773B79" w:rsidRPr="00814DA8" w:rsidRDefault="00773B79" w:rsidP="000758FD">
            <w:pPr>
              <w:spacing w:line="240" w:lineRule="auto"/>
              <w:jc w:val="center"/>
              <w:cnfStyle w:val="000000100000"/>
              <w:rPr>
                <w:rFonts w:ascii="Times New Roman" w:hAnsi="Times New Roman"/>
                <w:sz w:val="24"/>
                <w:szCs w:val="24"/>
                <w:lang w:val="en-US"/>
              </w:rPr>
            </w:pPr>
            <w:r>
              <w:rPr>
                <w:rFonts w:ascii="Times New Roman" w:hAnsi="Times New Roman"/>
                <w:sz w:val="24"/>
                <w:szCs w:val="24"/>
                <w:lang w:val="en-US"/>
              </w:rPr>
              <w:t>118</w:t>
            </w:r>
          </w:p>
        </w:tc>
        <w:tc>
          <w:tcPr>
            <w:tcW w:w="708" w:type="dxa"/>
          </w:tcPr>
          <w:p w:rsidR="00773B79" w:rsidRPr="00814DA8" w:rsidRDefault="00773B79" w:rsidP="000758FD">
            <w:pPr>
              <w:spacing w:line="240" w:lineRule="auto"/>
              <w:jc w:val="center"/>
              <w:cnfStyle w:val="000000100000"/>
              <w:rPr>
                <w:rFonts w:ascii="Times New Roman" w:hAnsi="Times New Roman"/>
                <w:sz w:val="24"/>
                <w:szCs w:val="24"/>
                <w:lang w:val="en-US"/>
              </w:rPr>
            </w:pPr>
            <w:r>
              <w:rPr>
                <w:rFonts w:ascii="Times New Roman" w:hAnsi="Times New Roman"/>
                <w:sz w:val="24"/>
                <w:szCs w:val="24"/>
                <w:lang w:val="en-US"/>
              </w:rPr>
              <w:t>70.2</w:t>
            </w:r>
          </w:p>
        </w:tc>
      </w:tr>
      <w:tr w:rsidR="00773B79" w:rsidTr="000758FD">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814DA8" w:rsidRDefault="00773B79" w:rsidP="000758FD">
            <w:pPr>
              <w:spacing w:line="240" w:lineRule="auto"/>
              <w:jc w:val="center"/>
              <w:cnfStyle w:val="000000000000"/>
              <w:rPr>
                <w:rFonts w:ascii="Times New Roman" w:hAnsi="Times New Roman"/>
                <w:sz w:val="24"/>
                <w:szCs w:val="24"/>
                <w:lang w:val="en-US"/>
              </w:rPr>
            </w:pPr>
            <w:r>
              <w:rPr>
                <w:rFonts w:ascii="Times New Roman" w:hAnsi="Times New Roman"/>
                <w:sz w:val="24"/>
                <w:szCs w:val="24"/>
                <w:lang w:val="en-US"/>
              </w:rPr>
              <w:t>36-46</w:t>
            </w:r>
          </w:p>
        </w:tc>
        <w:tc>
          <w:tcPr>
            <w:tcW w:w="2694" w:type="dxa"/>
          </w:tcPr>
          <w:p w:rsidR="00773B79" w:rsidRPr="00814DA8" w:rsidRDefault="00773B79" w:rsidP="000758FD">
            <w:pPr>
              <w:spacing w:line="240" w:lineRule="auto"/>
              <w:jc w:val="center"/>
              <w:cnfStyle w:val="000000000000"/>
              <w:rPr>
                <w:rFonts w:ascii="Times New Roman" w:hAnsi="Times New Roman"/>
                <w:sz w:val="24"/>
                <w:szCs w:val="24"/>
                <w:lang w:val="en-US"/>
              </w:rPr>
            </w:pPr>
            <w:r>
              <w:rPr>
                <w:rFonts w:ascii="Times New Roman" w:hAnsi="Times New Roman"/>
                <w:sz w:val="24"/>
                <w:szCs w:val="24"/>
                <w:lang w:val="en-US"/>
              </w:rPr>
              <w:t>41</w:t>
            </w:r>
          </w:p>
        </w:tc>
        <w:tc>
          <w:tcPr>
            <w:tcW w:w="708" w:type="dxa"/>
          </w:tcPr>
          <w:p w:rsidR="00773B79" w:rsidRPr="00814DA8" w:rsidRDefault="00773B79" w:rsidP="000758FD">
            <w:pPr>
              <w:spacing w:line="240" w:lineRule="auto"/>
              <w:jc w:val="center"/>
              <w:cnfStyle w:val="000000000000"/>
              <w:rPr>
                <w:rFonts w:ascii="Times New Roman" w:hAnsi="Times New Roman"/>
                <w:sz w:val="24"/>
                <w:szCs w:val="24"/>
                <w:lang w:val="en-US"/>
              </w:rPr>
            </w:pPr>
            <w:r>
              <w:rPr>
                <w:rFonts w:ascii="Times New Roman" w:hAnsi="Times New Roman"/>
                <w:sz w:val="24"/>
                <w:szCs w:val="24"/>
                <w:lang w:val="en-US"/>
              </w:rPr>
              <w:t>24.4</w:t>
            </w:r>
          </w:p>
        </w:tc>
      </w:tr>
      <w:tr w:rsidR="00773B79" w:rsidTr="000758FD">
        <w:trPr>
          <w:cnfStyle w:val="000000100000"/>
        </w:trPr>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814DA8" w:rsidRDefault="00773B79" w:rsidP="000758FD">
            <w:pPr>
              <w:spacing w:line="240" w:lineRule="auto"/>
              <w:jc w:val="center"/>
              <w:cnfStyle w:val="000000100000"/>
              <w:rPr>
                <w:rFonts w:ascii="Times New Roman" w:hAnsi="Times New Roman"/>
                <w:sz w:val="24"/>
                <w:szCs w:val="24"/>
                <w:lang w:val="en-US"/>
              </w:rPr>
            </w:pPr>
            <w:r>
              <w:rPr>
                <w:rFonts w:ascii="Times New Roman" w:hAnsi="Times New Roman"/>
                <w:sz w:val="24"/>
                <w:szCs w:val="24"/>
                <w:lang w:val="en-US"/>
              </w:rPr>
              <w:t>47-57</w:t>
            </w:r>
          </w:p>
        </w:tc>
        <w:tc>
          <w:tcPr>
            <w:tcW w:w="2694" w:type="dxa"/>
          </w:tcPr>
          <w:p w:rsidR="00773B79" w:rsidRPr="00814DA8" w:rsidRDefault="00773B79" w:rsidP="000758FD">
            <w:pPr>
              <w:spacing w:line="240" w:lineRule="auto"/>
              <w:jc w:val="center"/>
              <w:cnfStyle w:val="000000100000"/>
              <w:rPr>
                <w:rFonts w:ascii="Times New Roman" w:hAnsi="Times New Roman"/>
                <w:sz w:val="24"/>
                <w:szCs w:val="24"/>
                <w:lang w:val="en-US"/>
              </w:rPr>
            </w:pPr>
            <w:r>
              <w:rPr>
                <w:rFonts w:ascii="Times New Roman" w:hAnsi="Times New Roman"/>
                <w:sz w:val="24"/>
                <w:szCs w:val="24"/>
                <w:lang w:val="en-US"/>
              </w:rPr>
              <w:t>6</w:t>
            </w:r>
          </w:p>
        </w:tc>
        <w:tc>
          <w:tcPr>
            <w:tcW w:w="708" w:type="dxa"/>
          </w:tcPr>
          <w:p w:rsidR="00773B79" w:rsidRPr="00814DA8" w:rsidRDefault="00773B79" w:rsidP="000758FD">
            <w:pPr>
              <w:spacing w:line="240" w:lineRule="auto"/>
              <w:jc w:val="center"/>
              <w:cnfStyle w:val="000000100000"/>
              <w:rPr>
                <w:rFonts w:ascii="Times New Roman" w:hAnsi="Times New Roman"/>
                <w:sz w:val="24"/>
                <w:szCs w:val="24"/>
                <w:lang w:val="en-US"/>
              </w:rPr>
            </w:pPr>
            <w:r>
              <w:rPr>
                <w:rFonts w:ascii="Times New Roman" w:hAnsi="Times New Roman"/>
                <w:sz w:val="24"/>
                <w:szCs w:val="24"/>
                <w:lang w:val="en-US"/>
              </w:rPr>
              <w:t>3.6</w:t>
            </w:r>
          </w:p>
        </w:tc>
      </w:tr>
      <w:tr w:rsidR="00773B79" w:rsidTr="000758FD">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F71A74" w:rsidRDefault="00773B79" w:rsidP="000758FD">
            <w:pPr>
              <w:spacing w:line="240" w:lineRule="auto"/>
              <w:jc w:val="center"/>
              <w:cnfStyle w:val="000000000000"/>
              <w:rPr>
                <w:rFonts w:ascii="Times New Roman" w:hAnsi="Times New Roman"/>
                <w:b/>
                <w:sz w:val="24"/>
                <w:szCs w:val="24"/>
                <w:lang w:val="en-US"/>
              </w:rPr>
            </w:pPr>
            <w:r>
              <w:rPr>
                <w:rFonts w:ascii="Times New Roman" w:hAnsi="Times New Roman"/>
                <w:b/>
                <w:sz w:val="24"/>
                <w:szCs w:val="24"/>
                <w:lang w:val="en-US"/>
              </w:rPr>
              <w:t>Total</w:t>
            </w:r>
          </w:p>
        </w:tc>
        <w:tc>
          <w:tcPr>
            <w:tcW w:w="2694" w:type="dxa"/>
          </w:tcPr>
          <w:p w:rsidR="00773B79" w:rsidRPr="00F71A74" w:rsidRDefault="00773B79" w:rsidP="000758FD">
            <w:pPr>
              <w:spacing w:line="240" w:lineRule="auto"/>
              <w:jc w:val="center"/>
              <w:cnfStyle w:val="000000000000"/>
              <w:rPr>
                <w:rFonts w:ascii="Times New Roman" w:hAnsi="Times New Roman"/>
                <w:b/>
                <w:sz w:val="24"/>
                <w:szCs w:val="24"/>
                <w:lang w:val="en-US"/>
              </w:rPr>
            </w:pPr>
            <w:r>
              <w:rPr>
                <w:rFonts w:ascii="Times New Roman" w:hAnsi="Times New Roman"/>
                <w:b/>
                <w:sz w:val="24"/>
                <w:szCs w:val="24"/>
                <w:lang w:val="en-US"/>
              </w:rPr>
              <w:t>168</w:t>
            </w:r>
          </w:p>
        </w:tc>
        <w:tc>
          <w:tcPr>
            <w:tcW w:w="708" w:type="dxa"/>
          </w:tcPr>
          <w:p w:rsidR="00773B79" w:rsidRPr="00F71A74" w:rsidRDefault="00773B79" w:rsidP="000758FD">
            <w:pPr>
              <w:spacing w:line="240" w:lineRule="auto"/>
              <w:jc w:val="center"/>
              <w:cnfStyle w:val="000000000000"/>
              <w:rPr>
                <w:rFonts w:ascii="Times New Roman" w:hAnsi="Times New Roman"/>
                <w:b/>
                <w:sz w:val="24"/>
                <w:szCs w:val="24"/>
                <w:lang w:val="en-US"/>
              </w:rPr>
            </w:pPr>
            <w:r>
              <w:rPr>
                <w:rFonts w:ascii="Times New Roman" w:hAnsi="Times New Roman"/>
                <w:b/>
                <w:sz w:val="24"/>
                <w:szCs w:val="24"/>
                <w:lang w:val="en-US"/>
              </w:rPr>
              <w:t>100</w:t>
            </w:r>
          </w:p>
        </w:tc>
      </w:tr>
      <w:tr w:rsidR="00773B79" w:rsidTr="000758FD">
        <w:trPr>
          <w:cnfStyle w:val="000000100000"/>
        </w:trPr>
        <w:tc>
          <w:tcPr>
            <w:cnfStyle w:val="001000000000"/>
            <w:tcW w:w="567" w:type="dxa"/>
            <w:vMerge w:val="restart"/>
          </w:tcPr>
          <w:p w:rsidR="00773B79" w:rsidRPr="00F71A74" w:rsidRDefault="00773B79" w:rsidP="000758FD">
            <w:pPr>
              <w:spacing w:line="240" w:lineRule="auto"/>
              <w:jc w:val="center"/>
              <w:rPr>
                <w:rFonts w:ascii="Times New Roman" w:hAnsi="Times New Roman"/>
                <w:b w:val="0"/>
                <w:sz w:val="24"/>
                <w:szCs w:val="24"/>
                <w:lang w:val="en-US"/>
              </w:rPr>
            </w:pPr>
            <w:r>
              <w:rPr>
                <w:rFonts w:ascii="Times New Roman" w:hAnsi="Times New Roman"/>
                <w:b w:val="0"/>
                <w:sz w:val="24"/>
                <w:szCs w:val="24"/>
                <w:lang w:val="en-US"/>
              </w:rPr>
              <w:t>2</w:t>
            </w:r>
          </w:p>
        </w:tc>
        <w:tc>
          <w:tcPr>
            <w:tcW w:w="4536" w:type="dxa"/>
          </w:tcPr>
          <w:p w:rsidR="00773B79" w:rsidRPr="000E0A73" w:rsidRDefault="00773B79" w:rsidP="000758FD">
            <w:pPr>
              <w:pStyle w:val="ListParagraph"/>
              <w:spacing w:line="240" w:lineRule="auto"/>
              <w:ind w:left="0"/>
              <w:jc w:val="center"/>
              <w:cnfStyle w:val="000000100000"/>
              <w:rPr>
                <w:rFonts w:ascii="Times New Roman" w:hAnsi="Times New Roman"/>
                <w:b/>
                <w:sz w:val="24"/>
                <w:szCs w:val="24"/>
              </w:rPr>
            </w:pPr>
            <w:proofErr w:type="spellStart"/>
            <w:r>
              <w:rPr>
                <w:rFonts w:ascii="Times New Roman" w:hAnsi="Times New Roman"/>
                <w:b/>
                <w:sz w:val="24"/>
                <w:szCs w:val="24"/>
                <w:lang w:val="en-US"/>
              </w:rPr>
              <w:t>Jenis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Kelamin</w:t>
            </w:r>
            <w:proofErr w:type="spellEnd"/>
          </w:p>
        </w:tc>
        <w:tc>
          <w:tcPr>
            <w:tcW w:w="2694" w:type="dxa"/>
          </w:tcPr>
          <w:p w:rsidR="00773B79" w:rsidRPr="000E0A73" w:rsidRDefault="00773B79" w:rsidP="000758FD">
            <w:pPr>
              <w:pStyle w:val="ListParagraph"/>
              <w:spacing w:line="240" w:lineRule="auto"/>
              <w:ind w:left="0"/>
              <w:jc w:val="center"/>
              <w:cnfStyle w:val="000000100000"/>
              <w:rPr>
                <w:rFonts w:ascii="Times New Roman" w:hAnsi="Times New Roman"/>
                <w:b/>
                <w:sz w:val="24"/>
                <w:szCs w:val="24"/>
                <w:lang w:val="en-US"/>
              </w:rPr>
            </w:pPr>
          </w:p>
        </w:tc>
        <w:tc>
          <w:tcPr>
            <w:tcW w:w="708" w:type="dxa"/>
          </w:tcPr>
          <w:p w:rsidR="00773B79" w:rsidRPr="00C43D06" w:rsidRDefault="00773B79" w:rsidP="000758FD">
            <w:pPr>
              <w:pStyle w:val="ListParagraph"/>
              <w:spacing w:line="240" w:lineRule="auto"/>
              <w:ind w:left="0"/>
              <w:cnfStyle w:val="000000100000"/>
              <w:rPr>
                <w:rFonts w:ascii="Times New Roman" w:hAnsi="Times New Roman"/>
                <w:b/>
                <w:sz w:val="24"/>
                <w:szCs w:val="24"/>
                <w:lang w:val="en-US"/>
              </w:rPr>
            </w:pPr>
          </w:p>
        </w:tc>
      </w:tr>
      <w:tr w:rsidR="00773B79" w:rsidTr="000758FD">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0E0A73" w:rsidRDefault="00773B79" w:rsidP="000758FD">
            <w:pPr>
              <w:pStyle w:val="ListParagraph"/>
              <w:spacing w:line="240" w:lineRule="auto"/>
              <w:ind w:left="0"/>
              <w:jc w:val="center"/>
              <w:cnfStyle w:val="000000000000"/>
              <w:rPr>
                <w:rFonts w:ascii="Times New Roman" w:hAnsi="Times New Roman"/>
                <w:b/>
                <w:sz w:val="24"/>
                <w:szCs w:val="24"/>
                <w:lang w:val="en-US"/>
              </w:rPr>
            </w:pPr>
            <w:proofErr w:type="spellStart"/>
            <w:r>
              <w:rPr>
                <w:rFonts w:ascii="Times New Roman" w:hAnsi="Times New Roman"/>
                <w:sz w:val="24"/>
                <w:szCs w:val="24"/>
                <w:lang w:val="en-US"/>
              </w:rPr>
              <w:t>Laki-laki</w:t>
            </w:r>
            <w:proofErr w:type="spellEnd"/>
          </w:p>
        </w:tc>
        <w:tc>
          <w:tcPr>
            <w:tcW w:w="2694" w:type="dxa"/>
          </w:tcPr>
          <w:p w:rsidR="00773B79" w:rsidRDefault="00773B79" w:rsidP="000758FD">
            <w:pPr>
              <w:pStyle w:val="ListParagraph"/>
              <w:spacing w:line="240" w:lineRule="auto"/>
              <w:ind w:left="0"/>
              <w:jc w:val="center"/>
              <w:cnfStyle w:val="000000000000"/>
              <w:rPr>
                <w:rFonts w:ascii="Times New Roman" w:hAnsi="Times New Roman"/>
                <w:b/>
                <w:sz w:val="24"/>
                <w:szCs w:val="24"/>
              </w:rPr>
            </w:pPr>
            <w:r>
              <w:rPr>
                <w:rFonts w:ascii="Times New Roman" w:hAnsi="Times New Roman"/>
                <w:sz w:val="24"/>
                <w:szCs w:val="24"/>
                <w:lang w:val="en-US"/>
              </w:rPr>
              <w:t>16</w:t>
            </w:r>
          </w:p>
        </w:tc>
        <w:tc>
          <w:tcPr>
            <w:tcW w:w="708" w:type="dxa"/>
          </w:tcPr>
          <w:p w:rsidR="00773B79" w:rsidRDefault="00773B79" w:rsidP="000758FD">
            <w:pPr>
              <w:pStyle w:val="ListParagraph"/>
              <w:spacing w:line="240" w:lineRule="auto"/>
              <w:ind w:left="0"/>
              <w:jc w:val="center"/>
              <w:cnfStyle w:val="000000000000"/>
              <w:rPr>
                <w:rFonts w:ascii="Times New Roman" w:hAnsi="Times New Roman"/>
                <w:b/>
                <w:sz w:val="24"/>
                <w:szCs w:val="24"/>
              </w:rPr>
            </w:pPr>
            <w:r>
              <w:rPr>
                <w:rFonts w:ascii="Times New Roman" w:hAnsi="Times New Roman"/>
                <w:sz w:val="24"/>
                <w:szCs w:val="24"/>
                <w:lang w:val="en-US"/>
              </w:rPr>
              <w:t>9.5</w:t>
            </w:r>
          </w:p>
        </w:tc>
      </w:tr>
      <w:tr w:rsidR="00773B79" w:rsidTr="000758FD">
        <w:trPr>
          <w:cnfStyle w:val="000000100000"/>
        </w:trPr>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0E0A73" w:rsidRDefault="00773B79" w:rsidP="000758FD">
            <w:pPr>
              <w:pStyle w:val="ListParagraph"/>
              <w:spacing w:line="240" w:lineRule="auto"/>
              <w:ind w:left="0"/>
              <w:jc w:val="center"/>
              <w:cnfStyle w:val="000000100000"/>
              <w:rPr>
                <w:rFonts w:ascii="Times New Roman" w:hAnsi="Times New Roman"/>
                <w:sz w:val="24"/>
                <w:szCs w:val="24"/>
                <w:lang w:val="en-US"/>
              </w:rPr>
            </w:pPr>
            <w:proofErr w:type="spellStart"/>
            <w:r>
              <w:rPr>
                <w:rFonts w:ascii="Times New Roman" w:hAnsi="Times New Roman"/>
                <w:sz w:val="24"/>
                <w:szCs w:val="24"/>
                <w:lang w:val="en-US"/>
              </w:rPr>
              <w:t>Perempuan</w:t>
            </w:r>
            <w:proofErr w:type="spellEnd"/>
          </w:p>
        </w:tc>
        <w:tc>
          <w:tcPr>
            <w:tcW w:w="2694" w:type="dxa"/>
          </w:tcPr>
          <w:p w:rsidR="00773B79" w:rsidRPr="00C43D06" w:rsidRDefault="00773B79" w:rsidP="000758FD">
            <w:pPr>
              <w:pStyle w:val="ListParagraph"/>
              <w:spacing w:line="24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152</w:t>
            </w:r>
          </w:p>
        </w:tc>
        <w:tc>
          <w:tcPr>
            <w:tcW w:w="708" w:type="dxa"/>
          </w:tcPr>
          <w:p w:rsidR="00773B79" w:rsidRPr="00C43D06" w:rsidRDefault="00773B79" w:rsidP="000758FD">
            <w:pPr>
              <w:pStyle w:val="ListParagraph"/>
              <w:spacing w:line="24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90.5</w:t>
            </w:r>
          </w:p>
        </w:tc>
      </w:tr>
      <w:tr w:rsidR="00773B79" w:rsidTr="000758FD">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0E0A73" w:rsidRDefault="00773B79" w:rsidP="000758FD">
            <w:pPr>
              <w:pStyle w:val="ListParagraph"/>
              <w:spacing w:line="240" w:lineRule="auto"/>
              <w:ind w:left="0"/>
              <w:jc w:val="center"/>
              <w:cnfStyle w:val="000000000000"/>
              <w:rPr>
                <w:rFonts w:ascii="Times New Roman" w:hAnsi="Times New Roman"/>
                <w:sz w:val="24"/>
                <w:szCs w:val="24"/>
                <w:lang w:val="en-US"/>
              </w:rPr>
            </w:pPr>
            <w:r>
              <w:rPr>
                <w:rFonts w:ascii="Times New Roman" w:hAnsi="Times New Roman"/>
                <w:b/>
                <w:sz w:val="24"/>
                <w:szCs w:val="24"/>
                <w:lang w:val="en-US"/>
              </w:rPr>
              <w:t>Total</w:t>
            </w:r>
          </w:p>
        </w:tc>
        <w:tc>
          <w:tcPr>
            <w:tcW w:w="2694" w:type="dxa"/>
          </w:tcPr>
          <w:p w:rsidR="00773B79" w:rsidRPr="00C43D06" w:rsidRDefault="00773B79" w:rsidP="000758FD">
            <w:pPr>
              <w:pStyle w:val="ListParagraph"/>
              <w:spacing w:line="240" w:lineRule="auto"/>
              <w:ind w:left="0"/>
              <w:jc w:val="center"/>
              <w:cnfStyle w:val="000000000000"/>
              <w:rPr>
                <w:rFonts w:ascii="Times New Roman" w:hAnsi="Times New Roman"/>
                <w:sz w:val="24"/>
                <w:szCs w:val="24"/>
                <w:lang w:val="en-US"/>
              </w:rPr>
            </w:pPr>
            <w:r>
              <w:rPr>
                <w:rFonts w:ascii="Times New Roman" w:hAnsi="Times New Roman"/>
                <w:b/>
                <w:sz w:val="24"/>
                <w:szCs w:val="24"/>
                <w:lang w:val="en-US"/>
              </w:rPr>
              <w:t>168</w:t>
            </w:r>
          </w:p>
        </w:tc>
        <w:tc>
          <w:tcPr>
            <w:tcW w:w="708" w:type="dxa"/>
          </w:tcPr>
          <w:p w:rsidR="00773B79" w:rsidRPr="00C43D06" w:rsidRDefault="00773B79" w:rsidP="000758FD">
            <w:pPr>
              <w:pStyle w:val="ListParagraph"/>
              <w:spacing w:line="240" w:lineRule="auto"/>
              <w:ind w:left="0"/>
              <w:jc w:val="center"/>
              <w:cnfStyle w:val="000000000000"/>
              <w:rPr>
                <w:rFonts w:ascii="Times New Roman" w:hAnsi="Times New Roman"/>
                <w:sz w:val="24"/>
                <w:szCs w:val="24"/>
                <w:lang w:val="en-US"/>
              </w:rPr>
            </w:pPr>
            <w:r>
              <w:rPr>
                <w:rFonts w:ascii="Times New Roman" w:hAnsi="Times New Roman"/>
                <w:b/>
                <w:sz w:val="24"/>
                <w:szCs w:val="24"/>
                <w:lang w:val="en-US"/>
              </w:rPr>
              <w:t>100</w:t>
            </w:r>
          </w:p>
        </w:tc>
      </w:tr>
      <w:tr w:rsidR="00773B79" w:rsidTr="000758FD">
        <w:trPr>
          <w:cnfStyle w:val="000000100000"/>
        </w:trPr>
        <w:tc>
          <w:tcPr>
            <w:cnfStyle w:val="001000000000"/>
            <w:tcW w:w="567" w:type="dxa"/>
            <w:vMerge w:val="restart"/>
          </w:tcPr>
          <w:p w:rsidR="00773B79" w:rsidRPr="00F71A74" w:rsidRDefault="00773B79" w:rsidP="000758FD">
            <w:pPr>
              <w:spacing w:line="240" w:lineRule="auto"/>
              <w:jc w:val="center"/>
              <w:rPr>
                <w:rFonts w:ascii="Times New Roman" w:hAnsi="Times New Roman"/>
                <w:b w:val="0"/>
                <w:sz w:val="24"/>
                <w:szCs w:val="24"/>
                <w:lang w:val="en-US"/>
              </w:rPr>
            </w:pPr>
            <w:r>
              <w:rPr>
                <w:rFonts w:ascii="Times New Roman" w:hAnsi="Times New Roman"/>
                <w:b w:val="0"/>
                <w:sz w:val="24"/>
                <w:szCs w:val="24"/>
                <w:lang w:val="en-US"/>
              </w:rPr>
              <w:t>3</w:t>
            </w:r>
          </w:p>
        </w:tc>
        <w:tc>
          <w:tcPr>
            <w:tcW w:w="4536" w:type="dxa"/>
          </w:tcPr>
          <w:p w:rsidR="00773B79" w:rsidRPr="001C079C" w:rsidRDefault="00773B79" w:rsidP="000758FD">
            <w:pPr>
              <w:pStyle w:val="ListParagraph"/>
              <w:spacing w:line="240" w:lineRule="auto"/>
              <w:ind w:left="0"/>
              <w:jc w:val="center"/>
              <w:cnfStyle w:val="000000100000"/>
              <w:rPr>
                <w:rFonts w:ascii="Times New Roman" w:hAnsi="Times New Roman"/>
                <w:b/>
                <w:sz w:val="24"/>
                <w:szCs w:val="24"/>
                <w:lang w:val="en-US"/>
              </w:rPr>
            </w:pPr>
            <w:r>
              <w:rPr>
                <w:rFonts w:ascii="Times New Roman" w:hAnsi="Times New Roman"/>
                <w:b/>
                <w:sz w:val="24"/>
                <w:szCs w:val="24"/>
                <w:lang w:val="en-US"/>
              </w:rPr>
              <w:t xml:space="preserve">Unit </w:t>
            </w:r>
            <w:proofErr w:type="spellStart"/>
            <w:r>
              <w:rPr>
                <w:rFonts w:ascii="Times New Roman" w:hAnsi="Times New Roman"/>
                <w:b/>
                <w:sz w:val="24"/>
                <w:szCs w:val="24"/>
                <w:lang w:val="en-US"/>
              </w:rPr>
              <w:t>Kerja</w:t>
            </w:r>
            <w:proofErr w:type="spellEnd"/>
          </w:p>
        </w:tc>
        <w:tc>
          <w:tcPr>
            <w:tcW w:w="2694" w:type="dxa"/>
          </w:tcPr>
          <w:p w:rsidR="00773B79" w:rsidRPr="001C079C" w:rsidRDefault="00773B79" w:rsidP="000758FD">
            <w:pPr>
              <w:pStyle w:val="ListParagraph"/>
              <w:spacing w:line="240" w:lineRule="auto"/>
              <w:ind w:left="0"/>
              <w:jc w:val="center"/>
              <w:cnfStyle w:val="000000100000"/>
              <w:rPr>
                <w:rFonts w:ascii="Times New Roman" w:hAnsi="Times New Roman"/>
                <w:b/>
                <w:sz w:val="24"/>
                <w:szCs w:val="24"/>
                <w:lang w:val="en-US"/>
              </w:rPr>
            </w:pPr>
          </w:p>
        </w:tc>
        <w:tc>
          <w:tcPr>
            <w:tcW w:w="708" w:type="dxa"/>
          </w:tcPr>
          <w:p w:rsidR="00773B79" w:rsidRPr="001C079C" w:rsidRDefault="00773B79" w:rsidP="000758FD">
            <w:pPr>
              <w:pStyle w:val="ListParagraph"/>
              <w:spacing w:line="240" w:lineRule="auto"/>
              <w:ind w:left="0"/>
              <w:jc w:val="center"/>
              <w:cnfStyle w:val="000000100000"/>
              <w:rPr>
                <w:rFonts w:ascii="Times New Roman" w:hAnsi="Times New Roman"/>
                <w:b/>
                <w:sz w:val="24"/>
                <w:szCs w:val="24"/>
                <w:lang w:val="en-US"/>
              </w:rPr>
            </w:pPr>
          </w:p>
        </w:tc>
      </w:tr>
      <w:tr w:rsidR="00773B79" w:rsidTr="000758FD">
        <w:trPr>
          <w:trHeight w:val="335"/>
        </w:trPr>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Pr="00C43D06" w:rsidRDefault="00773B79" w:rsidP="000758FD">
            <w:pPr>
              <w:pStyle w:val="ListParagraph"/>
              <w:spacing w:line="240" w:lineRule="auto"/>
              <w:ind w:left="0"/>
              <w:jc w:val="center"/>
              <w:cnfStyle w:val="000000000000"/>
              <w:rPr>
                <w:rFonts w:ascii="Times New Roman" w:hAnsi="Times New Roman"/>
                <w:b/>
                <w:sz w:val="24"/>
                <w:szCs w:val="24"/>
                <w:lang w:val="en-US"/>
              </w:rPr>
            </w:pPr>
            <w:proofErr w:type="spellStart"/>
            <w:r>
              <w:rPr>
                <w:rFonts w:ascii="Times New Roman" w:hAnsi="Times New Roman"/>
                <w:sz w:val="24"/>
                <w:szCs w:val="24"/>
                <w:lang w:val="en-US"/>
              </w:rPr>
              <w:t>Perawat</w:t>
            </w:r>
            <w:proofErr w:type="spellEnd"/>
          </w:p>
        </w:tc>
        <w:tc>
          <w:tcPr>
            <w:tcW w:w="2694" w:type="dxa"/>
          </w:tcPr>
          <w:p w:rsidR="00773B79" w:rsidRDefault="00773B79" w:rsidP="000758FD">
            <w:pPr>
              <w:pStyle w:val="ListParagraph"/>
              <w:spacing w:line="240" w:lineRule="auto"/>
              <w:ind w:left="0"/>
              <w:jc w:val="center"/>
              <w:cnfStyle w:val="000000000000"/>
              <w:rPr>
                <w:rFonts w:ascii="Times New Roman" w:hAnsi="Times New Roman"/>
                <w:b/>
                <w:sz w:val="24"/>
                <w:szCs w:val="24"/>
              </w:rPr>
            </w:pPr>
            <w:r>
              <w:rPr>
                <w:rFonts w:ascii="Times New Roman" w:hAnsi="Times New Roman"/>
                <w:sz w:val="24"/>
                <w:szCs w:val="24"/>
                <w:lang w:val="en-US"/>
              </w:rPr>
              <w:t>168</w:t>
            </w:r>
          </w:p>
        </w:tc>
        <w:tc>
          <w:tcPr>
            <w:tcW w:w="708" w:type="dxa"/>
          </w:tcPr>
          <w:p w:rsidR="00773B79" w:rsidRDefault="00773B79" w:rsidP="000758FD">
            <w:pPr>
              <w:pStyle w:val="ListParagraph"/>
              <w:spacing w:line="240" w:lineRule="auto"/>
              <w:ind w:left="0"/>
              <w:jc w:val="center"/>
              <w:cnfStyle w:val="000000000000"/>
              <w:rPr>
                <w:rFonts w:ascii="Times New Roman" w:hAnsi="Times New Roman"/>
                <w:b/>
                <w:sz w:val="24"/>
                <w:szCs w:val="24"/>
              </w:rPr>
            </w:pPr>
            <w:r>
              <w:rPr>
                <w:rFonts w:ascii="Times New Roman" w:hAnsi="Times New Roman"/>
                <w:sz w:val="24"/>
                <w:szCs w:val="24"/>
                <w:lang w:val="en-US"/>
              </w:rPr>
              <w:t>100</w:t>
            </w:r>
          </w:p>
        </w:tc>
      </w:tr>
      <w:tr w:rsidR="00773B79" w:rsidTr="000758FD">
        <w:trPr>
          <w:cnfStyle w:val="000000100000"/>
        </w:trPr>
        <w:tc>
          <w:tcPr>
            <w:cnfStyle w:val="001000000000"/>
            <w:tcW w:w="567" w:type="dxa"/>
            <w:vMerge/>
          </w:tcPr>
          <w:p w:rsidR="00773B79" w:rsidRDefault="00773B79" w:rsidP="000758FD">
            <w:pPr>
              <w:spacing w:line="240" w:lineRule="auto"/>
              <w:jc w:val="center"/>
              <w:rPr>
                <w:rFonts w:ascii="Times New Roman" w:hAnsi="Times New Roman"/>
                <w:b w:val="0"/>
                <w:sz w:val="24"/>
                <w:szCs w:val="24"/>
              </w:rPr>
            </w:pPr>
          </w:p>
        </w:tc>
        <w:tc>
          <w:tcPr>
            <w:tcW w:w="4536" w:type="dxa"/>
          </w:tcPr>
          <w:p w:rsidR="00773B79" w:rsidRDefault="00773B79" w:rsidP="000758FD">
            <w:pPr>
              <w:pStyle w:val="ListParagraph"/>
              <w:spacing w:line="240" w:lineRule="auto"/>
              <w:ind w:left="0"/>
              <w:jc w:val="center"/>
              <w:cnfStyle w:val="000000100000"/>
              <w:rPr>
                <w:rFonts w:ascii="Times New Roman" w:hAnsi="Times New Roman"/>
                <w:sz w:val="24"/>
                <w:szCs w:val="24"/>
                <w:lang w:val="en-US"/>
              </w:rPr>
            </w:pPr>
            <w:r>
              <w:rPr>
                <w:rFonts w:ascii="Times New Roman" w:hAnsi="Times New Roman"/>
                <w:b/>
                <w:sz w:val="24"/>
                <w:szCs w:val="24"/>
                <w:lang w:val="en-US"/>
              </w:rPr>
              <w:t>Total</w:t>
            </w:r>
          </w:p>
        </w:tc>
        <w:tc>
          <w:tcPr>
            <w:tcW w:w="2694" w:type="dxa"/>
          </w:tcPr>
          <w:p w:rsidR="00773B79" w:rsidRDefault="00773B79" w:rsidP="000758FD">
            <w:pPr>
              <w:pStyle w:val="ListParagraph"/>
              <w:spacing w:line="24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168</w:t>
            </w:r>
          </w:p>
        </w:tc>
        <w:tc>
          <w:tcPr>
            <w:tcW w:w="708" w:type="dxa"/>
          </w:tcPr>
          <w:p w:rsidR="00773B79" w:rsidRDefault="00773B79" w:rsidP="000758FD">
            <w:pPr>
              <w:pStyle w:val="ListParagraph"/>
              <w:spacing w:line="240" w:lineRule="auto"/>
              <w:ind w:left="0"/>
              <w:jc w:val="center"/>
              <w:cnfStyle w:val="000000100000"/>
              <w:rPr>
                <w:rFonts w:ascii="Times New Roman" w:hAnsi="Times New Roman"/>
                <w:sz w:val="24"/>
                <w:szCs w:val="24"/>
                <w:lang w:val="en-US"/>
              </w:rPr>
            </w:pPr>
            <w:r>
              <w:rPr>
                <w:rFonts w:ascii="Times New Roman" w:hAnsi="Times New Roman"/>
                <w:sz w:val="24"/>
                <w:szCs w:val="24"/>
                <w:lang w:val="en-US"/>
              </w:rPr>
              <w:t>100</w:t>
            </w:r>
          </w:p>
        </w:tc>
      </w:tr>
    </w:tbl>
    <w:p w:rsidR="00773B79" w:rsidRDefault="00773B79" w:rsidP="00773B79">
      <w:pPr>
        <w:pStyle w:val="ListParagraph"/>
        <w:spacing w:after="0" w:line="480" w:lineRule="auto"/>
        <w:ind w:left="567"/>
        <w:jc w:val="both"/>
        <w:rPr>
          <w:rFonts w:ascii="Times New Roman" w:hAnsi="Times New Roman"/>
          <w:sz w:val="24"/>
          <w:szCs w:val="24"/>
        </w:rPr>
      </w:pPr>
      <w:r w:rsidRPr="00964870">
        <w:rPr>
          <w:rFonts w:ascii="Times New Roman" w:hAnsi="Times New Roman"/>
          <w:b/>
          <w:i/>
          <w:sz w:val="24"/>
          <w:szCs w:val="24"/>
        </w:rPr>
        <w:t>Sumber:</w:t>
      </w:r>
      <w:r>
        <w:rPr>
          <w:rFonts w:ascii="Times New Roman" w:hAnsi="Times New Roman"/>
          <w:sz w:val="24"/>
          <w:szCs w:val="24"/>
        </w:rPr>
        <w:t>Data Primer</w:t>
      </w:r>
    </w:p>
    <w:p w:rsidR="00773B79" w:rsidRDefault="00773B79" w:rsidP="00773B79">
      <w:pPr>
        <w:spacing w:after="0" w:line="240" w:lineRule="auto"/>
        <w:jc w:val="center"/>
        <w:rPr>
          <w:rFonts w:ascii="Times New Roman" w:hAnsi="Times New Roman"/>
          <w:b/>
          <w:sz w:val="24"/>
          <w:szCs w:val="24"/>
        </w:rPr>
      </w:pPr>
    </w:p>
    <w:p w:rsidR="00773B79" w:rsidRDefault="00773B79" w:rsidP="00773B79">
      <w:pPr>
        <w:spacing w:after="0" w:line="240" w:lineRule="auto"/>
        <w:jc w:val="center"/>
        <w:rPr>
          <w:rFonts w:ascii="Times New Roman" w:hAnsi="Times New Roman"/>
          <w:b/>
          <w:sz w:val="24"/>
          <w:szCs w:val="24"/>
        </w:rPr>
      </w:pPr>
    </w:p>
    <w:p w:rsidR="00773B79" w:rsidRPr="00E461CE" w:rsidRDefault="00773B79" w:rsidP="00773B79">
      <w:pPr>
        <w:spacing w:after="0" w:line="240" w:lineRule="auto"/>
        <w:jc w:val="center"/>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 xml:space="preserve"> 4</w:t>
      </w:r>
      <w:r>
        <w:rPr>
          <w:rFonts w:ascii="Times New Roman" w:hAnsi="Times New Roman"/>
          <w:b/>
          <w:sz w:val="24"/>
          <w:szCs w:val="24"/>
        </w:rPr>
        <w:t>.2</w:t>
      </w:r>
    </w:p>
    <w:p w:rsidR="00773B79" w:rsidRPr="000345C8" w:rsidRDefault="00773B79" w:rsidP="00773B79">
      <w:pPr>
        <w:spacing w:after="0" w:line="240" w:lineRule="auto"/>
        <w:jc w:val="center"/>
        <w:rPr>
          <w:rFonts w:ascii="Times New Roman" w:hAnsi="Times New Roman"/>
          <w:sz w:val="24"/>
          <w:szCs w:val="24"/>
          <w:lang w:val="en-US"/>
        </w:rPr>
      </w:pPr>
      <w:proofErr w:type="spellStart"/>
      <w:proofErr w:type="gramStart"/>
      <w:r w:rsidRPr="00473F32">
        <w:rPr>
          <w:rFonts w:ascii="Times New Roman" w:hAnsi="Times New Roman"/>
          <w:sz w:val="24"/>
          <w:szCs w:val="24"/>
          <w:lang w:val="en-US"/>
        </w:rPr>
        <w:t>pengetahuan</w:t>
      </w:r>
      <w:proofErr w:type="spellEnd"/>
      <w:proofErr w:type="gramEnd"/>
      <w:r w:rsidRPr="00473F32">
        <w:rPr>
          <w:rFonts w:ascii="Times New Roman" w:hAnsi="Times New Roman"/>
          <w:sz w:val="24"/>
          <w:szCs w:val="24"/>
          <w:lang w:val="en-US"/>
        </w:rPr>
        <w:t xml:space="preserve"> </w:t>
      </w:r>
      <w:proofErr w:type="spellStart"/>
      <w:r w:rsidRPr="00473F32">
        <w:rPr>
          <w:rFonts w:ascii="Times New Roman" w:hAnsi="Times New Roman"/>
          <w:sz w:val="24"/>
          <w:szCs w:val="24"/>
          <w:lang w:val="en-US"/>
        </w:rPr>
        <w:t>ronde</w:t>
      </w:r>
      <w:proofErr w:type="spellEnd"/>
      <w:r w:rsidRPr="00473F32">
        <w:rPr>
          <w:rFonts w:ascii="Times New Roman" w:hAnsi="Times New Roman"/>
          <w:sz w:val="24"/>
          <w:szCs w:val="24"/>
          <w:lang w:val="en-US"/>
        </w:rPr>
        <w:t xml:space="preserve"> </w:t>
      </w:r>
      <w:proofErr w:type="spellStart"/>
      <w:r w:rsidRPr="00473F32">
        <w:rPr>
          <w:rFonts w:ascii="Times New Roman" w:hAnsi="Times New Roman"/>
          <w:sz w:val="24"/>
          <w:szCs w:val="24"/>
          <w:lang w:val="en-US"/>
        </w:rPr>
        <w:t>keperawatan</w:t>
      </w:r>
      <w:proofErr w:type="spellEnd"/>
      <w:r w:rsidRPr="00473F32">
        <w:rPr>
          <w:rFonts w:ascii="Times New Roman" w:hAnsi="Times New Roman"/>
          <w:sz w:val="24"/>
          <w:szCs w:val="24"/>
          <w:lang w:val="en-US"/>
        </w:rPr>
        <w:t xml:space="preserve"> </w:t>
      </w:r>
      <w:proofErr w:type="spellStart"/>
      <w:r w:rsidRPr="00473F32">
        <w:rPr>
          <w:rFonts w:ascii="Times New Roman" w:hAnsi="Times New Roman"/>
          <w:sz w:val="24"/>
          <w:szCs w:val="24"/>
          <w:lang w:val="en-US"/>
        </w:rPr>
        <w:t>seluruh</w:t>
      </w:r>
      <w:proofErr w:type="spellEnd"/>
      <w:r w:rsidRPr="00473F32">
        <w:rPr>
          <w:rFonts w:ascii="Times New Roman" w:hAnsi="Times New Roman"/>
          <w:sz w:val="24"/>
          <w:szCs w:val="24"/>
          <w:lang w:val="en-US"/>
        </w:rPr>
        <w:t xml:space="preserve"> </w:t>
      </w:r>
      <w:proofErr w:type="spellStart"/>
      <w:r w:rsidRPr="00473F32">
        <w:rPr>
          <w:rFonts w:ascii="Times New Roman" w:hAnsi="Times New Roman"/>
          <w:sz w:val="24"/>
          <w:szCs w:val="24"/>
          <w:lang w:val="en-US"/>
        </w:rPr>
        <w:t>responden</w:t>
      </w:r>
      <w:proofErr w:type="spellEnd"/>
      <w:r w:rsidRPr="00473F32">
        <w:rPr>
          <w:rFonts w:ascii="Times New Roman" w:hAnsi="Times New Roman"/>
          <w:sz w:val="24"/>
          <w:szCs w:val="24"/>
          <w:lang w:val="en-US"/>
        </w:rPr>
        <w:t xml:space="preserve"> </w:t>
      </w:r>
      <w:proofErr w:type="spellStart"/>
      <w:r w:rsidRPr="00473F32">
        <w:rPr>
          <w:rFonts w:ascii="Times New Roman" w:hAnsi="Times New Roman"/>
          <w:sz w:val="24"/>
          <w:szCs w:val="24"/>
          <w:lang w:val="en-US"/>
        </w:rPr>
        <w:t>di</w:t>
      </w:r>
      <w:proofErr w:type="spellEnd"/>
      <w:r w:rsidRPr="00473F32">
        <w:rPr>
          <w:rFonts w:ascii="Times New Roman" w:hAnsi="Times New Roman"/>
          <w:sz w:val="24"/>
          <w:szCs w:val="24"/>
          <w:lang w:val="en-US"/>
        </w:rPr>
        <w:t xml:space="preserve"> </w:t>
      </w:r>
      <w:proofErr w:type="spellStart"/>
      <w:r w:rsidRPr="00473F32">
        <w:rPr>
          <w:rFonts w:ascii="Times New Roman" w:hAnsi="Times New Roman"/>
          <w:sz w:val="24"/>
          <w:szCs w:val="24"/>
          <w:lang w:val="en-US"/>
        </w:rPr>
        <w:t>Rumah</w:t>
      </w:r>
      <w:proofErr w:type="spellEnd"/>
      <w:r w:rsidRPr="00473F32">
        <w:rPr>
          <w:rFonts w:ascii="Times New Roman" w:hAnsi="Times New Roman"/>
          <w:sz w:val="24"/>
          <w:szCs w:val="24"/>
          <w:lang w:val="en-US"/>
        </w:rPr>
        <w:t xml:space="preserve"> </w:t>
      </w:r>
      <w:proofErr w:type="spellStart"/>
      <w:r w:rsidRPr="00473F32">
        <w:rPr>
          <w:rFonts w:ascii="Times New Roman" w:hAnsi="Times New Roman"/>
          <w:sz w:val="24"/>
          <w:szCs w:val="24"/>
          <w:lang w:val="en-US"/>
        </w:rPr>
        <w:t>Sakit</w:t>
      </w:r>
      <w:proofErr w:type="spellEnd"/>
      <w:r w:rsidRPr="00473F32">
        <w:rPr>
          <w:rFonts w:ascii="Times New Roman" w:hAnsi="Times New Roman"/>
          <w:sz w:val="24"/>
          <w:szCs w:val="24"/>
          <w:lang w:val="en-US"/>
        </w:rPr>
        <w:t xml:space="preserve"> </w:t>
      </w:r>
      <w:r w:rsidRPr="00473F32">
        <w:rPr>
          <w:rFonts w:ascii="Times New Roman" w:hAnsi="Times New Roman"/>
          <w:sz w:val="24"/>
          <w:szCs w:val="24"/>
        </w:rPr>
        <w:t>Surya Husadha</w:t>
      </w:r>
      <w:r>
        <w:rPr>
          <w:rFonts w:ascii="Times New Roman" w:hAnsi="Times New Roman"/>
          <w:sz w:val="24"/>
          <w:szCs w:val="24"/>
        </w:rPr>
        <w:t xml:space="preserve"> </w:t>
      </w:r>
      <w:proofErr w:type="spellStart"/>
      <w:r w:rsidRPr="000345C8">
        <w:rPr>
          <w:rFonts w:ascii="Times New Roman" w:hAnsi="Times New Roman"/>
          <w:sz w:val="24"/>
          <w:szCs w:val="24"/>
          <w:lang w:val="en-US"/>
        </w:rPr>
        <w:t>berdasarkan</w:t>
      </w:r>
      <w:proofErr w:type="spellEnd"/>
      <w:r w:rsidRPr="000345C8">
        <w:rPr>
          <w:rFonts w:ascii="Times New Roman" w:hAnsi="Times New Roman"/>
          <w:sz w:val="24"/>
          <w:szCs w:val="24"/>
          <w:lang w:val="en-US"/>
        </w:rPr>
        <w:t xml:space="preserve"> </w:t>
      </w:r>
      <w:proofErr w:type="spellStart"/>
      <w:r w:rsidRPr="000345C8">
        <w:rPr>
          <w:rFonts w:ascii="Times New Roman" w:hAnsi="Times New Roman"/>
          <w:sz w:val="24"/>
          <w:szCs w:val="24"/>
          <w:lang w:val="en-US"/>
        </w:rPr>
        <w:t>jenis</w:t>
      </w:r>
      <w:proofErr w:type="spellEnd"/>
      <w:r w:rsidRPr="000345C8">
        <w:rPr>
          <w:rFonts w:ascii="Times New Roman" w:hAnsi="Times New Roman"/>
          <w:sz w:val="24"/>
          <w:szCs w:val="24"/>
        </w:rPr>
        <w:t xml:space="preserve"> </w:t>
      </w:r>
      <w:proofErr w:type="spellStart"/>
      <w:r w:rsidRPr="000345C8">
        <w:rPr>
          <w:rFonts w:ascii="Times New Roman" w:hAnsi="Times New Roman"/>
          <w:sz w:val="24"/>
          <w:szCs w:val="24"/>
          <w:lang w:val="en-US"/>
        </w:rPr>
        <w:t>kelamin</w:t>
      </w:r>
      <w:proofErr w:type="spellEnd"/>
      <w:r w:rsidRPr="000345C8">
        <w:rPr>
          <w:rFonts w:ascii="Times New Roman" w:hAnsi="Times New Roman"/>
          <w:sz w:val="24"/>
          <w:szCs w:val="24"/>
          <w:lang w:val="en-US"/>
        </w:rPr>
        <w:t>:</w:t>
      </w:r>
    </w:p>
    <w:p w:rsidR="00773B79" w:rsidRPr="00473F32" w:rsidRDefault="00773B79" w:rsidP="00773B79">
      <w:pPr>
        <w:spacing w:after="0" w:line="240" w:lineRule="auto"/>
        <w:jc w:val="center"/>
        <w:rPr>
          <w:rFonts w:ascii="Times New Roman" w:hAnsi="Times New Roman"/>
          <w:sz w:val="24"/>
          <w:szCs w:val="24"/>
          <w:lang w:val="en-US"/>
        </w:rPr>
      </w:pPr>
    </w:p>
    <w:tbl>
      <w:tblPr>
        <w:tblStyle w:val="PlainTable2"/>
        <w:tblW w:w="0" w:type="auto"/>
        <w:tblLook w:val="04A0"/>
      </w:tblPr>
      <w:tblGrid>
        <w:gridCol w:w="2642"/>
        <w:gridCol w:w="2643"/>
        <w:gridCol w:w="2643"/>
      </w:tblGrid>
      <w:tr w:rsidR="00773B79" w:rsidTr="000758FD">
        <w:trPr>
          <w:cnfStyle w:val="100000000000"/>
        </w:trPr>
        <w:tc>
          <w:tcPr>
            <w:cnfStyle w:val="001000000000"/>
            <w:tcW w:w="2642" w:type="dxa"/>
          </w:tcPr>
          <w:p w:rsidR="00773B79" w:rsidRPr="00B10880" w:rsidRDefault="00773B79" w:rsidP="000758FD">
            <w:pPr>
              <w:pStyle w:val="ListParagraph"/>
              <w:spacing w:line="240" w:lineRule="auto"/>
              <w:ind w:left="0"/>
              <w:jc w:val="both"/>
              <w:rPr>
                <w:rFonts w:ascii="Times New Roman" w:hAnsi="Times New Roman"/>
                <w:sz w:val="24"/>
                <w:szCs w:val="24"/>
                <w:lang w:val="en-US"/>
              </w:rPr>
            </w:pPr>
            <w:proofErr w:type="spellStart"/>
            <w:r>
              <w:rPr>
                <w:rFonts w:ascii="Times New Roman" w:hAnsi="Times New Roman"/>
                <w:sz w:val="24"/>
                <w:szCs w:val="24"/>
                <w:lang w:val="en-US"/>
              </w:rPr>
              <w:t>Pengetahuan</w:t>
            </w:r>
            <w:proofErr w:type="spellEnd"/>
          </w:p>
        </w:tc>
        <w:tc>
          <w:tcPr>
            <w:tcW w:w="2643" w:type="dxa"/>
          </w:tcPr>
          <w:p w:rsidR="00773B79" w:rsidRPr="00B10880" w:rsidRDefault="00773B79" w:rsidP="000758FD">
            <w:pPr>
              <w:pStyle w:val="ListParagraph"/>
              <w:spacing w:line="240" w:lineRule="auto"/>
              <w:ind w:left="0"/>
              <w:jc w:val="both"/>
              <w:cnfStyle w:val="100000000000"/>
              <w:rPr>
                <w:rFonts w:ascii="Times New Roman" w:hAnsi="Times New Roman"/>
                <w:sz w:val="24"/>
                <w:szCs w:val="24"/>
                <w:lang w:val="en-US"/>
              </w:rPr>
            </w:pPr>
            <w:proofErr w:type="spellStart"/>
            <w:r>
              <w:rPr>
                <w:rFonts w:ascii="Times New Roman" w:hAnsi="Times New Roman"/>
                <w:sz w:val="24"/>
                <w:szCs w:val="24"/>
                <w:lang w:val="en-US"/>
              </w:rPr>
              <w:t>Frekuensi</w:t>
            </w:r>
            <w:proofErr w:type="spellEnd"/>
            <w:r>
              <w:rPr>
                <w:rFonts w:ascii="Times New Roman" w:hAnsi="Times New Roman"/>
                <w:sz w:val="24"/>
                <w:szCs w:val="24"/>
                <w:lang w:val="en-US"/>
              </w:rPr>
              <w:t>(f)</w:t>
            </w:r>
          </w:p>
        </w:tc>
        <w:tc>
          <w:tcPr>
            <w:tcW w:w="2643" w:type="dxa"/>
          </w:tcPr>
          <w:p w:rsidR="00773B79" w:rsidRPr="00B10880" w:rsidRDefault="00773B79" w:rsidP="000758FD">
            <w:pPr>
              <w:pStyle w:val="ListParagraph"/>
              <w:spacing w:line="240" w:lineRule="auto"/>
              <w:ind w:left="0"/>
              <w:jc w:val="both"/>
              <w:cnfStyle w:val="100000000000"/>
              <w:rPr>
                <w:rFonts w:ascii="Times New Roman" w:hAnsi="Times New Roman"/>
                <w:sz w:val="24"/>
                <w:szCs w:val="24"/>
                <w:lang w:val="en-US"/>
              </w:rPr>
            </w:pPr>
            <w:proofErr w:type="spellStart"/>
            <w:proofErr w:type="gramStart"/>
            <w:r>
              <w:rPr>
                <w:rFonts w:ascii="Times New Roman" w:hAnsi="Times New Roman"/>
                <w:sz w:val="24"/>
                <w:szCs w:val="24"/>
                <w:lang w:val="en-US"/>
              </w:rPr>
              <w:t>Persentase</w:t>
            </w:r>
            <w:proofErr w:type="spellEnd"/>
            <w:r>
              <w:rPr>
                <w:rFonts w:ascii="Times New Roman" w:hAnsi="Times New Roman"/>
                <w:sz w:val="24"/>
                <w:szCs w:val="24"/>
                <w:lang w:val="en-US"/>
              </w:rPr>
              <w:t>(</w:t>
            </w:r>
            <w:proofErr w:type="gramEnd"/>
            <w:r>
              <w:rPr>
                <w:rFonts w:ascii="Times New Roman" w:hAnsi="Times New Roman"/>
                <w:sz w:val="24"/>
                <w:szCs w:val="24"/>
                <w:lang w:val="en-US"/>
              </w:rPr>
              <w:t>%)</w:t>
            </w:r>
          </w:p>
        </w:tc>
      </w:tr>
      <w:tr w:rsidR="00773B79" w:rsidTr="000758FD">
        <w:trPr>
          <w:cnfStyle w:val="000000100000"/>
        </w:trPr>
        <w:tc>
          <w:tcPr>
            <w:cnfStyle w:val="001000000000"/>
            <w:tcW w:w="2642" w:type="dxa"/>
          </w:tcPr>
          <w:p w:rsidR="00773B79" w:rsidRPr="00B10880" w:rsidRDefault="00773B79" w:rsidP="000758FD">
            <w:pPr>
              <w:pStyle w:val="ListParagraph"/>
              <w:spacing w:line="240" w:lineRule="auto"/>
              <w:ind w:left="0"/>
              <w:jc w:val="both"/>
              <w:rPr>
                <w:rFonts w:ascii="Times New Roman" w:hAnsi="Times New Roman"/>
                <w:b w:val="0"/>
                <w:sz w:val="24"/>
                <w:szCs w:val="24"/>
                <w:lang w:val="en-US"/>
              </w:rPr>
            </w:pPr>
            <w:proofErr w:type="spellStart"/>
            <w:r>
              <w:rPr>
                <w:rFonts w:ascii="Times New Roman" w:hAnsi="Times New Roman"/>
                <w:b w:val="0"/>
                <w:sz w:val="24"/>
                <w:szCs w:val="24"/>
                <w:lang w:val="en-US"/>
              </w:rPr>
              <w:t>Baik</w:t>
            </w:r>
            <w:proofErr w:type="spellEnd"/>
            <w:r>
              <w:rPr>
                <w:rFonts w:ascii="Times New Roman" w:hAnsi="Times New Roman"/>
                <w:b w:val="0"/>
                <w:sz w:val="24"/>
                <w:szCs w:val="24"/>
                <w:lang w:val="en-US"/>
              </w:rPr>
              <w:t>&gt;70-100%</w:t>
            </w:r>
          </w:p>
        </w:tc>
        <w:tc>
          <w:tcPr>
            <w:tcW w:w="2643" w:type="dxa"/>
          </w:tcPr>
          <w:p w:rsidR="00773B79" w:rsidRPr="00B10880" w:rsidRDefault="00773B79" w:rsidP="000758FD">
            <w:pPr>
              <w:pStyle w:val="ListParagraph"/>
              <w:spacing w:line="240" w:lineRule="auto"/>
              <w:ind w:left="0"/>
              <w:jc w:val="both"/>
              <w:cnfStyle w:val="000000100000"/>
              <w:rPr>
                <w:rFonts w:ascii="Times New Roman" w:hAnsi="Times New Roman"/>
                <w:sz w:val="24"/>
                <w:szCs w:val="24"/>
                <w:lang w:val="en-US"/>
              </w:rPr>
            </w:pPr>
            <w:r>
              <w:rPr>
                <w:rFonts w:ascii="Times New Roman" w:hAnsi="Times New Roman"/>
                <w:sz w:val="24"/>
                <w:szCs w:val="24"/>
                <w:lang w:val="en-US"/>
              </w:rPr>
              <w:t>164</w:t>
            </w:r>
          </w:p>
        </w:tc>
        <w:tc>
          <w:tcPr>
            <w:tcW w:w="2643" w:type="dxa"/>
          </w:tcPr>
          <w:p w:rsidR="00773B79" w:rsidRPr="00B10880" w:rsidRDefault="00773B79" w:rsidP="000758FD">
            <w:pPr>
              <w:pStyle w:val="ListParagraph"/>
              <w:spacing w:line="240" w:lineRule="auto"/>
              <w:ind w:left="0"/>
              <w:jc w:val="both"/>
              <w:cnfStyle w:val="000000100000"/>
              <w:rPr>
                <w:rFonts w:ascii="Times New Roman" w:hAnsi="Times New Roman"/>
                <w:sz w:val="24"/>
                <w:szCs w:val="24"/>
                <w:lang w:val="en-US"/>
              </w:rPr>
            </w:pPr>
            <w:r>
              <w:rPr>
                <w:rFonts w:ascii="Times New Roman" w:hAnsi="Times New Roman"/>
                <w:sz w:val="24"/>
                <w:szCs w:val="24"/>
                <w:lang w:val="en-US"/>
              </w:rPr>
              <w:t>97.6</w:t>
            </w:r>
          </w:p>
        </w:tc>
      </w:tr>
      <w:tr w:rsidR="00773B79" w:rsidTr="000758FD">
        <w:tc>
          <w:tcPr>
            <w:cnfStyle w:val="001000000000"/>
            <w:tcW w:w="2642" w:type="dxa"/>
          </w:tcPr>
          <w:p w:rsidR="00773B79" w:rsidRPr="00B10880" w:rsidRDefault="00773B79" w:rsidP="000758FD">
            <w:pPr>
              <w:pStyle w:val="ListParagraph"/>
              <w:spacing w:line="240" w:lineRule="auto"/>
              <w:ind w:left="0"/>
              <w:jc w:val="both"/>
              <w:rPr>
                <w:rFonts w:ascii="Times New Roman" w:hAnsi="Times New Roman"/>
                <w:b w:val="0"/>
                <w:sz w:val="24"/>
                <w:szCs w:val="24"/>
                <w:lang w:val="en-US"/>
              </w:rPr>
            </w:pPr>
            <w:proofErr w:type="spellStart"/>
            <w:r>
              <w:rPr>
                <w:rFonts w:ascii="Times New Roman" w:hAnsi="Times New Roman"/>
                <w:b w:val="0"/>
                <w:sz w:val="24"/>
                <w:szCs w:val="24"/>
                <w:lang w:val="en-US"/>
              </w:rPr>
              <w:t>Cukup</w:t>
            </w:r>
            <w:proofErr w:type="spellEnd"/>
            <w:r>
              <w:rPr>
                <w:rFonts w:ascii="Times New Roman" w:hAnsi="Times New Roman"/>
                <w:b w:val="0"/>
                <w:sz w:val="24"/>
                <w:szCs w:val="24"/>
                <w:lang w:val="en-US"/>
              </w:rPr>
              <w:t xml:space="preserve"> 40-60%</w:t>
            </w:r>
          </w:p>
        </w:tc>
        <w:tc>
          <w:tcPr>
            <w:tcW w:w="2643" w:type="dxa"/>
          </w:tcPr>
          <w:p w:rsidR="00773B79" w:rsidRPr="00B10880" w:rsidRDefault="00773B79" w:rsidP="000758FD">
            <w:pPr>
              <w:pStyle w:val="ListParagraph"/>
              <w:spacing w:line="240" w:lineRule="auto"/>
              <w:ind w:left="0"/>
              <w:jc w:val="both"/>
              <w:cnfStyle w:val="000000000000"/>
              <w:rPr>
                <w:rFonts w:ascii="Times New Roman" w:hAnsi="Times New Roman"/>
                <w:sz w:val="24"/>
                <w:szCs w:val="24"/>
                <w:lang w:val="en-US"/>
              </w:rPr>
            </w:pPr>
            <w:r>
              <w:rPr>
                <w:rFonts w:ascii="Times New Roman" w:hAnsi="Times New Roman"/>
                <w:sz w:val="24"/>
                <w:szCs w:val="24"/>
                <w:lang w:val="en-US"/>
              </w:rPr>
              <w:t>1</w:t>
            </w:r>
          </w:p>
        </w:tc>
        <w:tc>
          <w:tcPr>
            <w:tcW w:w="2643" w:type="dxa"/>
          </w:tcPr>
          <w:p w:rsidR="00773B79" w:rsidRPr="00B10880" w:rsidRDefault="00773B79" w:rsidP="000758FD">
            <w:pPr>
              <w:pStyle w:val="ListParagraph"/>
              <w:spacing w:line="240" w:lineRule="auto"/>
              <w:ind w:left="0"/>
              <w:jc w:val="both"/>
              <w:cnfStyle w:val="000000000000"/>
              <w:rPr>
                <w:rFonts w:ascii="Times New Roman" w:hAnsi="Times New Roman"/>
                <w:sz w:val="24"/>
                <w:szCs w:val="24"/>
                <w:lang w:val="en-US"/>
              </w:rPr>
            </w:pPr>
            <w:r>
              <w:rPr>
                <w:rFonts w:ascii="Times New Roman" w:hAnsi="Times New Roman"/>
                <w:sz w:val="24"/>
                <w:szCs w:val="24"/>
                <w:lang w:val="en-US"/>
              </w:rPr>
              <w:t>0.6</w:t>
            </w:r>
          </w:p>
        </w:tc>
      </w:tr>
      <w:tr w:rsidR="00773B79" w:rsidTr="000758FD">
        <w:trPr>
          <w:cnfStyle w:val="000000100000"/>
        </w:trPr>
        <w:tc>
          <w:tcPr>
            <w:cnfStyle w:val="001000000000"/>
            <w:tcW w:w="2642" w:type="dxa"/>
          </w:tcPr>
          <w:p w:rsidR="00773B79" w:rsidRPr="00B10880" w:rsidRDefault="00773B79" w:rsidP="000758FD">
            <w:pPr>
              <w:pStyle w:val="ListParagraph"/>
              <w:spacing w:line="240" w:lineRule="auto"/>
              <w:ind w:left="0"/>
              <w:jc w:val="both"/>
              <w:rPr>
                <w:rFonts w:ascii="Times New Roman" w:hAnsi="Times New Roman"/>
                <w:b w:val="0"/>
                <w:sz w:val="24"/>
                <w:szCs w:val="24"/>
                <w:lang w:val="en-US"/>
              </w:rPr>
            </w:pPr>
            <w:proofErr w:type="spellStart"/>
            <w:r>
              <w:rPr>
                <w:rFonts w:ascii="Times New Roman" w:hAnsi="Times New Roman"/>
                <w:b w:val="0"/>
                <w:sz w:val="24"/>
                <w:szCs w:val="24"/>
                <w:lang w:val="en-US"/>
              </w:rPr>
              <w:t>Kurang</w:t>
            </w:r>
            <w:proofErr w:type="spellEnd"/>
            <w:r>
              <w:rPr>
                <w:rFonts w:ascii="Times New Roman" w:hAnsi="Times New Roman"/>
                <w:b w:val="0"/>
                <w:sz w:val="24"/>
                <w:szCs w:val="24"/>
                <w:lang w:val="en-US"/>
              </w:rPr>
              <w:t>&lt;40%</w:t>
            </w:r>
          </w:p>
        </w:tc>
        <w:tc>
          <w:tcPr>
            <w:tcW w:w="2643" w:type="dxa"/>
          </w:tcPr>
          <w:p w:rsidR="00773B79" w:rsidRPr="00B10880" w:rsidRDefault="00773B79" w:rsidP="000758FD">
            <w:pPr>
              <w:pStyle w:val="ListParagraph"/>
              <w:spacing w:line="240" w:lineRule="auto"/>
              <w:ind w:left="0"/>
              <w:jc w:val="both"/>
              <w:cnfStyle w:val="000000100000"/>
              <w:rPr>
                <w:rFonts w:ascii="Times New Roman" w:hAnsi="Times New Roman"/>
                <w:sz w:val="24"/>
                <w:szCs w:val="24"/>
                <w:lang w:val="en-US"/>
              </w:rPr>
            </w:pPr>
            <w:r>
              <w:rPr>
                <w:rFonts w:ascii="Times New Roman" w:hAnsi="Times New Roman"/>
                <w:sz w:val="24"/>
                <w:szCs w:val="24"/>
                <w:lang w:val="en-US"/>
              </w:rPr>
              <w:t>3</w:t>
            </w:r>
          </w:p>
        </w:tc>
        <w:tc>
          <w:tcPr>
            <w:tcW w:w="2643" w:type="dxa"/>
          </w:tcPr>
          <w:p w:rsidR="00773B79" w:rsidRPr="00B10880" w:rsidRDefault="00773B79" w:rsidP="000758FD">
            <w:pPr>
              <w:pStyle w:val="ListParagraph"/>
              <w:spacing w:line="240" w:lineRule="auto"/>
              <w:ind w:left="0"/>
              <w:jc w:val="both"/>
              <w:cnfStyle w:val="000000100000"/>
              <w:rPr>
                <w:rFonts w:ascii="Times New Roman" w:hAnsi="Times New Roman"/>
                <w:sz w:val="24"/>
                <w:szCs w:val="24"/>
                <w:lang w:val="en-US"/>
              </w:rPr>
            </w:pPr>
            <w:r>
              <w:rPr>
                <w:rFonts w:ascii="Times New Roman" w:hAnsi="Times New Roman"/>
                <w:sz w:val="24"/>
                <w:szCs w:val="24"/>
                <w:lang w:val="en-US"/>
              </w:rPr>
              <w:t>1.8</w:t>
            </w:r>
          </w:p>
        </w:tc>
      </w:tr>
      <w:tr w:rsidR="00773B79" w:rsidTr="000758FD">
        <w:tc>
          <w:tcPr>
            <w:cnfStyle w:val="001000000000"/>
            <w:tcW w:w="2642" w:type="dxa"/>
          </w:tcPr>
          <w:p w:rsidR="00773B79" w:rsidRPr="00B10880" w:rsidRDefault="00773B79" w:rsidP="000758FD">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Total</w:t>
            </w:r>
          </w:p>
        </w:tc>
        <w:tc>
          <w:tcPr>
            <w:tcW w:w="2643" w:type="dxa"/>
          </w:tcPr>
          <w:p w:rsidR="00773B79" w:rsidRPr="00B10880" w:rsidRDefault="00773B79" w:rsidP="000758FD">
            <w:pPr>
              <w:pStyle w:val="ListParagraph"/>
              <w:spacing w:line="240" w:lineRule="auto"/>
              <w:ind w:left="0"/>
              <w:jc w:val="both"/>
              <w:cnfStyle w:val="000000000000"/>
              <w:rPr>
                <w:rFonts w:ascii="Times New Roman" w:hAnsi="Times New Roman"/>
                <w:b/>
                <w:sz w:val="24"/>
                <w:szCs w:val="24"/>
                <w:lang w:val="en-US"/>
              </w:rPr>
            </w:pPr>
            <w:r>
              <w:rPr>
                <w:rFonts w:ascii="Times New Roman" w:hAnsi="Times New Roman"/>
                <w:b/>
                <w:sz w:val="24"/>
                <w:szCs w:val="24"/>
                <w:lang w:val="en-US"/>
              </w:rPr>
              <w:t>168</w:t>
            </w:r>
          </w:p>
        </w:tc>
        <w:tc>
          <w:tcPr>
            <w:tcW w:w="2643" w:type="dxa"/>
          </w:tcPr>
          <w:p w:rsidR="00773B79" w:rsidRPr="00B10880" w:rsidRDefault="00773B79" w:rsidP="000758FD">
            <w:pPr>
              <w:pStyle w:val="ListParagraph"/>
              <w:spacing w:line="240" w:lineRule="auto"/>
              <w:ind w:left="0"/>
              <w:jc w:val="both"/>
              <w:cnfStyle w:val="000000000000"/>
              <w:rPr>
                <w:rFonts w:ascii="Times New Roman" w:hAnsi="Times New Roman"/>
                <w:b/>
                <w:sz w:val="24"/>
                <w:szCs w:val="24"/>
                <w:lang w:val="en-US"/>
              </w:rPr>
            </w:pPr>
            <w:r>
              <w:rPr>
                <w:rFonts w:ascii="Times New Roman" w:hAnsi="Times New Roman"/>
                <w:b/>
                <w:sz w:val="24"/>
                <w:szCs w:val="24"/>
                <w:lang w:val="en-US"/>
              </w:rPr>
              <w:t>100</w:t>
            </w:r>
          </w:p>
        </w:tc>
      </w:tr>
    </w:tbl>
    <w:p w:rsidR="00773B79" w:rsidRDefault="00773B79" w:rsidP="00773B79">
      <w:pPr>
        <w:spacing w:after="0" w:line="480" w:lineRule="auto"/>
        <w:jc w:val="both"/>
        <w:rPr>
          <w:rFonts w:ascii="Times New Roman" w:hAnsi="Times New Roman"/>
          <w:sz w:val="24"/>
          <w:szCs w:val="24"/>
        </w:rPr>
      </w:pPr>
    </w:p>
    <w:p w:rsidR="00773B79" w:rsidRPr="00E461CE" w:rsidRDefault="00773B79" w:rsidP="00773B79">
      <w:pPr>
        <w:pStyle w:val="ListParagraph"/>
        <w:spacing w:after="0" w:line="480" w:lineRule="auto"/>
        <w:ind w:left="567"/>
        <w:jc w:val="both"/>
        <w:rPr>
          <w:rFonts w:ascii="Times New Roman" w:hAnsi="Times New Roman"/>
          <w:sz w:val="24"/>
          <w:szCs w:val="24"/>
        </w:rPr>
      </w:pPr>
    </w:p>
    <w:p w:rsidR="00773B79" w:rsidRPr="00145CB5" w:rsidRDefault="00773B79" w:rsidP="00773B79">
      <w:pPr>
        <w:pStyle w:val="Heading2"/>
        <w:spacing w:line="480" w:lineRule="auto"/>
        <w:rPr>
          <w:rFonts w:ascii="Times New Roman" w:hAnsi="Times New Roman" w:cs="Times New Roman"/>
          <w:color w:val="auto"/>
          <w:sz w:val="24"/>
        </w:rPr>
      </w:pPr>
      <w:bookmarkStart w:id="5" w:name="_Toc140614202"/>
      <w:r>
        <w:rPr>
          <w:rFonts w:ascii="Times New Roman" w:hAnsi="Times New Roman" w:cs="Times New Roman"/>
          <w:color w:val="auto"/>
          <w:sz w:val="24"/>
        </w:rPr>
        <w:t xml:space="preserve">4.2 </w:t>
      </w:r>
      <w:r w:rsidRPr="00145CB5">
        <w:rPr>
          <w:rFonts w:ascii="Times New Roman" w:hAnsi="Times New Roman" w:cs="Times New Roman"/>
          <w:color w:val="auto"/>
          <w:sz w:val="24"/>
        </w:rPr>
        <w:t>Pembahasan Hasil Penelitian</w:t>
      </w:r>
      <w:bookmarkEnd w:id="5"/>
    </w:p>
    <w:p w:rsidR="00773B79" w:rsidRDefault="00773B79" w:rsidP="00773B79">
      <w:pPr>
        <w:spacing w:after="0" w:line="480" w:lineRule="auto"/>
        <w:ind w:firstLine="567"/>
        <w:jc w:val="both"/>
        <w:rPr>
          <w:rFonts w:ascii="Times New Roman" w:hAnsi="Times New Roman"/>
          <w:sz w:val="24"/>
          <w:szCs w:val="24"/>
        </w:rPr>
      </w:pPr>
      <w:r>
        <w:rPr>
          <w:rFonts w:ascii="Times New Roman" w:hAnsi="Times New Roman"/>
          <w:sz w:val="24"/>
          <w:szCs w:val="24"/>
        </w:rPr>
        <w:t>Model Asuhan Keperawatan</w:t>
      </w:r>
      <w:r w:rsidRPr="00632435">
        <w:rPr>
          <w:rFonts w:ascii="Times New Roman" w:hAnsi="Times New Roman"/>
          <w:sz w:val="24"/>
          <w:szCs w:val="24"/>
        </w:rPr>
        <w:t xml:space="preserve"> telah menjadi pendekatan yang penting dalam memberikan perawatan yang efektif dan holistik kepada pasien di rumah sakit. Dalam pelaksanaannya, salah satu komponen yang penting adalah ronde keperawatan. </w:t>
      </w:r>
    </w:p>
    <w:p w:rsidR="00773B79" w:rsidRDefault="00773B79" w:rsidP="00773B79">
      <w:pPr>
        <w:spacing w:after="0" w:line="480" w:lineRule="auto"/>
        <w:ind w:firstLine="567"/>
        <w:jc w:val="both"/>
        <w:rPr>
          <w:rFonts w:ascii="Times New Roman" w:hAnsi="Times New Roman"/>
          <w:sz w:val="24"/>
          <w:szCs w:val="24"/>
        </w:rPr>
      </w:pPr>
      <w:r w:rsidRPr="00632435">
        <w:rPr>
          <w:rFonts w:ascii="Times New Roman" w:hAnsi="Times New Roman"/>
          <w:sz w:val="24"/>
          <w:szCs w:val="24"/>
        </w:rPr>
        <w:t>Ronde keperawatan merupakan kegiatan rutin yang dilakukan oleh tim perawat untuk memantau dan mengevaluasi kondisi pasien secara berkala. Tujuan utama dari ronde keperawatan adalah untuk memastikan bahwa perawatan yang diberikan sesuai dengan kebutuhan pasien dan memberikan pemantauan yang kontinu terhadap perubahan kondisi pasien. Dalam konteks ini, seluruh responden dalam penelitian ini telah melaksanakan ronde keperawatan sebagai bentuk pelaksanaan Model Asuhan Keperawatan dengan Metode Keperawatan Primer.</w:t>
      </w:r>
      <w:r>
        <w:rPr>
          <w:rFonts w:ascii="Times New Roman" w:hAnsi="Times New Roman"/>
          <w:sz w:val="24"/>
          <w:szCs w:val="24"/>
          <w:lang w:val="en-US"/>
        </w:rPr>
        <w:t xml:space="preserve"> </w:t>
      </w:r>
    </w:p>
    <w:p w:rsidR="00773B79" w:rsidRDefault="00773B79" w:rsidP="00773B79">
      <w:pPr>
        <w:spacing w:after="0" w:line="480" w:lineRule="auto"/>
        <w:ind w:firstLine="567"/>
        <w:jc w:val="both"/>
        <w:rPr>
          <w:rFonts w:ascii="Times New Roman" w:hAnsi="Times New Roman"/>
          <w:sz w:val="24"/>
          <w:szCs w:val="24"/>
        </w:rPr>
      </w:pPr>
      <w:r w:rsidRPr="00632435">
        <w:rPr>
          <w:rFonts w:ascii="Times New Roman" w:hAnsi="Times New Roman"/>
          <w:sz w:val="24"/>
          <w:szCs w:val="24"/>
        </w:rPr>
        <w:t>Melalui pelaksanaan ronde keperawatan, responden telah menunjukkan sikap yang "</w:t>
      </w:r>
      <w:r w:rsidRPr="00C26D5B">
        <w:rPr>
          <w:rFonts w:ascii="Times New Roman" w:hAnsi="Times New Roman"/>
          <w:b/>
          <w:sz w:val="24"/>
          <w:szCs w:val="24"/>
        </w:rPr>
        <w:t>baik</w:t>
      </w:r>
      <w:r w:rsidRPr="00632435">
        <w:rPr>
          <w:rFonts w:ascii="Times New Roman" w:hAnsi="Times New Roman"/>
          <w:sz w:val="24"/>
          <w:szCs w:val="24"/>
        </w:rPr>
        <w:t>" dalam mengimplementasikan pengetahuan dan keterampilan yang diperlukan. Mereka memahami pentingnya pemantauan yang berkala terhadap pasien untuk mendeteksi perubahan yang mungkin terjadi dan mengambil tindakan yang tepat sesuai dengan kondisi pasien. Selain itu, responden juga mampu mengintegrasikan informasi yang diperoleh melalui ronde keperawatan dengan asuhan keperawatan yang diberikan kepada pasien.</w:t>
      </w:r>
    </w:p>
    <w:p w:rsidR="00773B79" w:rsidRPr="00875280" w:rsidRDefault="00773B79" w:rsidP="00773B79">
      <w:pPr>
        <w:spacing w:after="0" w:line="480" w:lineRule="auto"/>
        <w:ind w:firstLine="567"/>
        <w:jc w:val="both"/>
        <w:rPr>
          <w:rFonts w:ascii="Times New Roman" w:hAnsi="Times New Roman"/>
          <w:sz w:val="24"/>
          <w:szCs w:val="24"/>
          <w:lang w:val="en-US"/>
        </w:rPr>
      </w:pPr>
      <w:proofErr w:type="spellStart"/>
      <w:r>
        <w:rPr>
          <w:rFonts w:ascii="Times New Roman" w:hAnsi="Times New Roman"/>
          <w:sz w:val="24"/>
          <w:szCs w:val="24"/>
          <w:lang w:val="en-US"/>
        </w:rPr>
        <w:lastRenderedPageBreak/>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r>
        <w:rPr>
          <w:rStyle w:val="FootnoteReference"/>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{"citationItems":[{"id":"ITEM-1","itemData":{"abstract":"Kata kunci : pengetahuan, sikap, kesehatan dan keselamatan kerja ABCTRACT Occupational health and safety (K3) is a branch of science that studies the application and ways of overcoming work accidents for workers in the workplace. Nurses are health service workers who interact with patients on a daily basis the highest compared to other components in the hospital. A nurse in carrying out K3 management must have an attitude that is in accordance with health values, this is a driving force for healthy behavior and an effort to improve health and safety during work. Lack of knowledge and awareness about K3 can cause a lot of work accidents. The purpose of this study is to describe the knowledge and attitudes of nurses about occupational health and safety in the inpatient room at GMIM Pancaran Kasih Hospital Manado. The research method used is descriptive research. This research was conducted at the General Hospital of GMIM Pancaran Kasih Manado. In May-September 2020. Respondents are nurses in inpatient rooms. With a sample size of 92 respondents obtained through an online questionnaire on Google form. The data analysis used was univariate analysis. The results of this study found that the description of the knowledge and attitudes of nurses in the inpatient room at RSU GMIM Pancaran Kasih Manado was categorized as good.","author":[{"dropping-particle":"","family":"Barael","given":"Friska W","non-dropping-particle":"","parse-names":false,"suffix":""},{"dropping-particle":"","family":"Kawatu","given":"Paul A. T.","non-dropping-particle":"","parse-names":false,"suffix":""},{"dropping-particle":"","family":"Nelwan","given":"Jeini E.","non-dropping-particle":"","parse-names":false,"suffix":""}],"container-title":"Jurnal KESMAS","id":"ITEM-1","issue":"1","issued":{"date-parts":[["2021"]]},"page":"59-67","title":"Gambaran Pengetahuan Dan Sikap Perawat Tentang Kesehatan Dan Keselamatan Kerja Di Ruang Rawat Inap Di RSU GMIM Pancaran Kasih Manado","type":"article-journal","volume":"10"},"uris":["http://www.mendeley.com/documents/?uuid=81253e83-a564-452f-ac45-2a519eb79145"]}],"mendeley":{"formattedCitation":"(Barael et al., 2021)","plainTextFormattedCitation":"(Barael et al., 2021)","previouslyFormattedCitation":"(Barael et al., 2021)"},"properties":{"noteIndex":0},"schema":"https://github.com/citation-style-language/schema/raw/master/csl-citation.json"}</w:instrText>
      </w:r>
      <w:r>
        <w:rPr>
          <w:rStyle w:val="FootnoteReference"/>
          <w:rFonts w:ascii="Times New Roman" w:hAnsi="Times New Roman"/>
          <w:sz w:val="24"/>
          <w:szCs w:val="24"/>
          <w:lang w:val="en-US"/>
        </w:rPr>
        <w:fldChar w:fldCharType="separate"/>
      </w:r>
      <w:r w:rsidRPr="00875280">
        <w:rPr>
          <w:rFonts w:ascii="Times New Roman" w:hAnsi="Times New Roman"/>
          <w:noProof/>
          <w:sz w:val="24"/>
          <w:szCs w:val="24"/>
          <w:lang w:val="en-US"/>
        </w:rPr>
        <w:t>(Barael et al., 2021)</w:t>
      </w:r>
      <w:r>
        <w:rPr>
          <w:rStyle w:val="FootnoteReference"/>
          <w:rFonts w:ascii="Times New Roman" w:hAnsi="Times New Roman"/>
          <w:sz w:val="24"/>
          <w:szCs w:val="24"/>
          <w:lang w:val="en-US"/>
        </w:rPr>
        <w:fldChar w:fldCharType="end"/>
      </w:r>
      <w:r>
        <w:rPr>
          <w:rFonts w:ascii="Times New Roman" w:hAnsi="Times New Roman"/>
          <w:sz w:val="24"/>
          <w:szCs w:val="24"/>
          <w:lang w:val="en-US"/>
        </w:rPr>
        <w:t xml:space="preserve"> yang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sidRPr="00875280">
        <w:rPr>
          <w:rFonts w:ascii="Times New Roman" w:hAnsi="Times New Roman"/>
          <w:sz w:val="24"/>
          <w:szCs w:val="24"/>
          <w:lang w:val="en-US"/>
        </w:rPr>
        <w:t>Gambaran</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pengetahuan</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dan</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sikap</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perawat</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di</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ruang</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rawat</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inap</w:t>
      </w:r>
      <w:proofErr w:type="spellEnd"/>
      <w:r w:rsidRPr="00875280">
        <w:rPr>
          <w:rFonts w:ascii="Times New Roman" w:hAnsi="Times New Roman"/>
          <w:sz w:val="24"/>
          <w:szCs w:val="24"/>
          <w:lang w:val="en-US"/>
        </w:rPr>
        <w:t xml:space="preserve"> RSU GMIM </w:t>
      </w:r>
      <w:proofErr w:type="spellStart"/>
      <w:r w:rsidRPr="00875280">
        <w:rPr>
          <w:rFonts w:ascii="Times New Roman" w:hAnsi="Times New Roman"/>
          <w:sz w:val="24"/>
          <w:szCs w:val="24"/>
          <w:lang w:val="en-US"/>
        </w:rPr>
        <w:t>Pancaran</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Kasih</w:t>
      </w:r>
      <w:proofErr w:type="spellEnd"/>
      <w:r w:rsidRPr="00875280">
        <w:rPr>
          <w:rFonts w:ascii="Times New Roman" w:hAnsi="Times New Roman"/>
          <w:sz w:val="24"/>
          <w:szCs w:val="24"/>
          <w:lang w:val="en-US"/>
        </w:rPr>
        <w:t xml:space="preserve"> Manado </w:t>
      </w:r>
      <w:proofErr w:type="spellStart"/>
      <w:r w:rsidRPr="00875280">
        <w:rPr>
          <w:rFonts w:ascii="Times New Roman" w:hAnsi="Times New Roman"/>
          <w:sz w:val="24"/>
          <w:szCs w:val="24"/>
          <w:lang w:val="en-US"/>
        </w:rPr>
        <w:t>berkategori</w:t>
      </w:r>
      <w:proofErr w:type="spellEnd"/>
      <w:r w:rsidRPr="00875280">
        <w:rPr>
          <w:rFonts w:ascii="Times New Roman" w:hAnsi="Times New Roman"/>
          <w:sz w:val="24"/>
          <w:szCs w:val="24"/>
          <w:lang w:val="en-US"/>
        </w:rPr>
        <w:t xml:space="preserve"> </w:t>
      </w:r>
      <w:proofErr w:type="spellStart"/>
      <w:r w:rsidRPr="00875280">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berlawanan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{"citationItems":[{"id":"ITEM-1","itemData":{"abstract":"Penerapan model asuhan keperawatan professional (MAKP) di ruangan dapat diterapkannya proses keperawatan dalam asuhan keperawatan sehingga terpenuhinya kepuasan pasien, keluarga dan masyarakat; kepuasan dan kinerja perawat ; terlaksananya komunikasi yang adekuat antara perawat dan tim kesehatan lainnya. Tujuan penelitian ini untuk menggambarkan kinerja perawat dalam penerapan MAKP modifikasi tim – primerdi ruangan Dahlia RSUD Umbu Rara Meha Waingapu Sumba Timur. Desain penelitian berupa metode deskriptif. Populasi penelitian ini sebanyak 12 perawat di ruangan Dahlia RSUD Umbu Rara Meha Waingapu Sumba Timur dan sampel penelitian menggunakan total sampling. Teknik pengumpulan data yang digunakan adalah kuesioner. Hasil penelitian membuktikan bahwa perawat melakukan kegiatan timbang terima dengan baik sebanyak 75 %, perawat melakukan pre conference dengan baik sebanyak 42 %, perawat melakukan post conference dengan cukup sebanyak 42%, perawat melakukan ronde keperawatan dengan kurang sebanyak 100%, perawat melakukan discharge planning dengan cukup sebanyak 50 %, perawat melakukan sentralisasi obat dengan baik sebanyak 67%, dan perawat melakukan dokumentasi keperawatan dengan baik sebanyak 67%. Total rata-rata kinerja responden (perawat) di ruangan dahlia RSUD Umbu Rara Meha Waingapu Sumba Timur yang telah menerapkan metode asuhan keperawatan (MAKP) modifikasi tim-primer adalah cukup sebanyak 58%. Peneliti direkomendasikan menambah jumlah ruangan tempat penelitian sehingga dapat memberikan gambaran kinerja perawat yang optimal dengan jumlah tenaga yang cukup dalam penerapan metode MAKP modifikasi tim-primer untuk membandingkan kinerja perawat di ruangan yang sudah menerapkan MAKP dengan ruangan yang belum menerapkan MAKP","author":[{"dropping-particle":"","family":"Andung","given":"Pendrita Jeffri Ratu","non-dropping-particle":"","parse-names":false,"suffix":""},{"dropping-particle":"","family":"Sudiwati","given":"Ni Luh Putu Eka","non-dropping-particle":"","parse-names":false,"suffix":""},{"dropping-particle":"","family":"Maemunah","given":"Neni","non-dropping-particle":"","parse-names":false,"suffix":""}],"container-title":"Nursing News","id":"ITEM-1","issue":"3","issued":{"date-parts":[["2017"]]},"page":"746-758","title":"Gambaran Kinerja Perawat Dalam Penerapan Metode Asuhan Keperawatan Profesional (Makp) Modifikasi Tim-Primer Di Ruangan Dahlia Rsud Umbu Rara Meha Waingapu Sumba Timur","type":"article-journal","volume":"2"},"uris":["http://www.mendeley.com/documents/?uuid=b948efef-d4e3-4076-9bac-430717671574"]}],"mendeley":{"formattedCitation":"(Andung et al., 2017)","plainTextFormattedCitation":"(Andung et al., 2017)"},"properties":{"noteIndex":0},"schema":"https://github.com/citation-style-language/schema/raw/master/csl-citation.json"}</w:instrText>
      </w:r>
      <w:r>
        <w:rPr>
          <w:rFonts w:ascii="Times New Roman" w:hAnsi="Times New Roman"/>
          <w:sz w:val="24"/>
          <w:szCs w:val="24"/>
          <w:lang w:val="en-US"/>
        </w:rPr>
        <w:fldChar w:fldCharType="separate"/>
      </w:r>
      <w:r w:rsidRPr="00B35A52">
        <w:rPr>
          <w:rFonts w:ascii="Times New Roman" w:hAnsi="Times New Roman"/>
          <w:noProof/>
          <w:sz w:val="24"/>
          <w:szCs w:val="24"/>
          <w:lang w:val="en-US"/>
        </w:rPr>
        <w:t>(Andung et al., 2017)</w:t>
      </w:r>
      <w:r>
        <w:rPr>
          <w:rFonts w:ascii="Times New Roman" w:hAnsi="Times New Roman"/>
          <w:sz w:val="24"/>
          <w:szCs w:val="24"/>
          <w:lang w:val="en-US"/>
        </w:rPr>
        <w:fldChar w:fldCharType="end"/>
      </w:r>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sidRPr="00B35A52">
        <w:rPr>
          <w:rFonts w:ascii="Times New Roman" w:hAnsi="Times New Roman"/>
          <w:sz w:val="24"/>
          <w:szCs w:val="24"/>
          <w:lang w:val="en-US"/>
        </w:rPr>
        <w:t>perawat</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melakukan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ronde</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keperawatan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dengan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kurang</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sebanyak</w:t>
      </w:r>
      <w:proofErr w:type="spellEnd"/>
      <w:r w:rsidRPr="00B35A52">
        <w:rPr>
          <w:rFonts w:ascii="Times New Roman" w:hAnsi="Times New Roman"/>
          <w:sz w:val="24"/>
          <w:szCs w:val="24"/>
          <w:lang w:val="en-US"/>
        </w:rPr>
        <w:t xml:space="preserve"> 100%</w:t>
      </w:r>
      <w:r>
        <w:rPr>
          <w:rFonts w:ascii="Times New Roman" w:hAnsi="Times New Roman"/>
          <w:sz w:val="24"/>
          <w:szCs w:val="24"/>
          <w:lang w:val="en-US"/>
        </w:rPr>
        <w:t>.</w:t>
      </w:r>
    </w:p>
    <w:p w:rsidR="00773B79" w:rsidRDefault="00773B79" w:rsidP="00773B79">
      <w:pPr>
        <w:spacing w:after="0" w:line="480" w:lineRule="auto"/>
        <w:ind w:firstLine="567"/>
        <w:jc w:val="both"/>
        <w:rPr>
          <w:rFonts w:ascii="Times New Roman" w:hAnsi="Times New Roman"/>
          <w:sz w:val="24"/>
          <w:szCs w:val="24"/>
        </w:rPr>
      </w:pPr>
      <w:r w:rsidRPr="00632435">
        <w:rPr>
          <w:rFonts w:ascii="Times New Roman" w:hAnsi="Times New Roman"/>
          <w:sz w:val="24"/>
          <w:szCs w:val="24"/>
        </w:rPr>
        <w:t>Selama ronde keperawatan, responden secara aktif berkomunikasi dengan pasien, keluarga, dan anggota tim kesehatan lainnya. Mereka mendengarkan keluhan, memberikan penjelasan yang jelas dan menggali informasi tambahan yang relevan untuk memberikan perawatan yang terbaik. Selain itu, responden juga mampu mengidentifikasi masalah yang mungkin timbul dan merencanakan tindakan yang diperlukan untuk menyelesaikannya.</w:t>
      </w:r>
    </w:p>
    <w:p w:rsidR="00773B79" w:rsidRDefault="00773B79" w:rsidP="00773B79">
      <w:pPr>
        <w:spacing w:after="0" w:line="480" w:lineRule="auto"/>
        <w:ind w:firstLine="567"/>
        <w:jc w:val="both"/>
        <w:rPr>
          <w:rFonts w:ascii="Times New Roman" w:hAnsi="Times New Roman"/>
          <w:sz w:val="24"/>
          <w:szCs w:val="24"/>
        </w:rPr>
      </w:pPr>
      <w:r w:rsidRPr="00632435">
        <w:rPr>
          <w:rFonts w:ascii="Times New Roman" w:hAnsi="Times New Roman"/>
          <w:sz w:val="24"/>
          <w:szCs w:val="24"/>
        </w:rPr>
        <w:t>Seluruh responden juga menunjukkan kemampuan dalam melakukan observasi terhadap pasien. Mereka memperhatikan tanda-tanda vital, perubahan fisik, dan respons pasien terhadap perawatan yang diberikan. Hal ini memungkinkan responden untuk mendeteksi perubahan yang signifikan dalam kondisi pasien dan mengambil langkah-langkah yang diperlukan, seperti memanggil tim medis atau memberikan intervensi yang tepat.</w:t>
      </w:r>
    </w:p>
    <w:p w:rsidR="00773B79" w:rsidRDefault="00773B79" w:rsidP="00773B79">
      <w:pPr>
        <w:spacing w:after="0" w:line="480" w:lineRule="auto"/>
        <w:ind w:firstLine="567"/>
        <w:jc w:val="both"/>
        <w:rPr>
          <w:rFonts w:ascii="Times New Roman" w:hAnsi="Times New Roman"/>
          <w:sz w:val="24"/>
          <w:szCs w:val="24"/>
        </w:rPr>
      </w:pPr>
      <w:r w:rsidRPr="00632435">
        <w:rPr>
          <w:rFonts w:ascii="Times New Roman" w:hAnsi="Times New Roman"/>
          <w:sz w:val="24"/>
          <w:szCs w:val="24"/>
        </w:rPr>
        <w:t>Selain itu, pelaksanaan ronde keperawatan juga memungkinkan responden untuk memberikan edukasi kepada pasien dan keluarga terkait perawatan yang diberikan dan langkah-langkah yang harus diambil setelah pulang ke rumah. Dalam hal ini, responden menunjukkan kemampuan komunikasi yang baik dan memberikan informasi yang mudah dipahami untuk membantu pasien dan keluarga dalam memahami perawatan yang diperlukan.</w:t>
      </w:r>
    </w:p>
    <w:p w:rsidR="00773B79" w:rsidRDefault="00773B79" w:rsidP="00773B79">
      <w:pPr>
        <w:spacing w:after="0" w:line="480" w:lineRule="auto"/>
        <w:ind w:firstLine="567"/>
        <w:jc w:val="both"/>
        <w:rPr>
          <w:rFonts w:ascii="Times New Roman" w:hAnsi="Times New Roman"/>
          <w:sz w:val="24"/>
          <w:szCs w:val="24"/>
        </w:rPr>
      </w:pPr>
      <w:r w:rsidRPr="00632435">
        <w:rPr>
          <w:rFonts w:ascii="Times New Roman" w:hAnsi="Times New Roman"/>
          <w:sz w:val="24"/>
          <w:szCs w:val="24"/>
        </w:rPr>
        <w:t xml:space="preserve">Dalam keseluruhan, pelaksanaan ronde keperawatan sebagai bagian dari Model Asuhan Keperawatan dengan Metode Keperawatan Primer telah dijalankan dengan baik oleh seluruh responden. Mereka telah menunjukkan pengetahuan dan keterampilan yang diperlukan, sikap yang baik, serta kemampuan dalam berkomunikasi dan memantau kondisi pasien. Dengan </w:t>
      </w:r>
      <w:r w:rsidRPr="00632435">
        <w:rPr>
          <w:rFonts w:ascii="Times New Roman" w:hAnsi="Times New Roman"/>
          <w:sz w:val="24"/>
          <w:szCs w:val="24"/>
        </w:rPr>
        <w:lastRenderedPageBreak/>
        <w:t>demikian, pelaksanaan ronde keperawatan ini berperan penting dalam meningkatkan kualitas perawatan yang diberikan kepada pasien di rumah sakit.</w:t>
      </w:r>
    </w:p>
    <w:p w:rsidR="00773B79" w:rsidRPr="00145CB5" w:rsidRDefault="00773B79" w:rsidP="00773B79">
      <w:pPr>
        <w:pStyle w:val="Heading2"/>
        <w:numPr>
          <w:ilvl w:val="1"/>
          <w:numId w:val="18"/>
        </w:numPr>
        <w:spacing w:line="480" w:lineRule="auto"/>
        <w:rPr>
          <w:rFonts w:ascii="Times New Roman" w:hAnsi="Times New Roman" w:cs="Times New Roman"/>
          <w:color w:val="auto"/>
          <w:sz w:val="24"/>
          <w:lang w:val="en-US"/>
        </w:rPr>
      </w:pPr>
      <w:bookmarkStart w:id="6" w:name="_Toc140614203"/>
      <w:proofErr w:type="spellStart"/>
      <w:r w:rsidRPr="00145CB5">
        <w:rPr>
          <w:rFonts w:ascii="Times New Roman" w:hAnsi="Times New Roman" w:cs="Times New Roman"/>
          <w:color w:val="auto"/>
          <w:sz w:val="24"/>
          <w:lang w:val="en-US"/>
        </w:rPr>
        <w:t>Keterbatasan</w:t>
      </w:r>
      <w:proofErr w:type="spellEnd"/>
      <w:r w:rsidRPr="00145CB5">
        <w:rPr>
          <w:rFonts w:ascii="Times New Roman" w:hAnsi="Times New Roman" w:cs="Times New Roman"/>
          <w:color w:val="auto"/>
          <w:sz w:val="24"/>
          <w:lang w:val="en-US"/>
        </w:rPr>
        <w:t xml:space="preserve"> </w:t>
      </w:r>
      <w:proofErr w:type="spellStart"/>
      <w:r w:rsidRPr="00145CB5">
        <w:rPr>
          <w:rFonts w:ascii="Times New Roman" w:hAnsi="Times New Roman" w:cs="Times New Roman"/>
          <w:color w:val="auto"/>
          <w:sz w:val="24"/>
          <w:lang w:val="en-US"/>
        </w:rPr>
        <w:t>Penelitian</w:t>
      </w:r>
      <w:bookmarkEnd w:id="6"/>
      <w:proofErr w:type="spellEnd"/>
    </w:p>
    <w:p w:rsidR="00773B79" w:rsidRPr="000345C8" w:rsidRDefault="00773B79" w:rsidP="00773B79">
      <w:pPr>
        <w:pStyle w:val="ListParagraph"/>
        <w:spacing w:after="0" w:line="480" w:lineRule="auto"/>
        <w:ind w:left="0" w:firstLine="567"/>
        <w:jc w:val="both"/>
        <w:rPr>
          <w:rFonts w:ascii="Times New Roman" w:hAnsi="Times New Roman"/>
          <w:sz w:val="24"/>
          <w:szCs w:val="24"/>
        </w:rPr>
      </w:pPr>
      <w:proofErr w:type="spellStart"/>
      <w:r w:rsidRPr="00B35A52">
        <w:rPr>
          <w:rFonts w:ascii="Times New Roman" w:hAnsi="Times New Roman"/>
          <w:sz w:val="24"/>
          <w:szCs w:val="24"/>
          <w:lang w:val="en-US"/>
        </w:rPr>
        <w:t>Keterbatasan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penelitian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dalam</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melakukan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penelitian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gambaran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pengetahuan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ronde</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pengetahuan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adalah</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sebagai</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berikut</w:t>
      </w:r>
      <w:proofErr w:type="spellEnd"/>
      <w:r w:rsidRPr="00B35A52">
        <w:rPr>
          <w:rFonts w:ascii="Times New Roman" w:hAnsi="Times New Roman"/>
          <w:sz w:val="24"/>
          <w:szCs w:val="24"/>
          <w:lang w:val="en-US"/>
        </w:rPr>
        <w:t>:</w:t>
      </w:r>
    </w:p>
    <w:p w:rsidR="00773B79" w:rsidRDefault="00773B79" w:rsidP="00773B79">
      <w:pPr>
        <w:pStyle w:val="ListParagraph"/>
        <w:numPr>
          <w:ilvl w:val="3"/>
          <w:numId w:val="15"/>
        </w:numPr>
        <w:spacing w:after="0" w:line="480" w:lineRule="auto"/>
        <w:ind w:left="993" w:hanging="426"/>
        <w:jc w:val="both"/>
        <w:rPr>
          <w:rFonts w:ascii="Times New Roman" w:hAnsi="Times New Roman"/>
          <w:sz w:val="24"/>
          <w:szCs w:val="24"/>
          <w:lang w:val="en-US"/>
        </w:rPr>
      </w:pPr>
      <w:proofErr w:type="spellStart"/>
      <w:r w:rsidRPr="00B35A52">
        <w:rPr>
          <w:rFonts w:ascii="Times New Roman" w:hAnsi="Times New Roman"/>
          <w:sz w:val="24"/>
          <w:szCs w:val="24"/>
          <w:lang w:val="en-US"/>
        </w:rPr>
        <w:t>Keterbatasan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Waktu</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Penelitian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gambaran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pengetahuan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biasanya</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dilakukan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dalam</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waktu</w:t>
      </w:r>
      <w:proofErr w:type="spellEnd"/>
      <w:r w:rsidRPr="00B35A52">
        <w:rPr>
          <w:rFonts w:ascii="Times New Roman" w:hAnsi="Times New Roman"/>
          <w:sz w:val="24"/>
          <w:szCs w:val="24"/>
          <w:lang w:val="en-US"/>
        </w:rPr>
        <w:t xml:space="preserve"> yang </w:t>
      </w:r>
      <w:proofErr w:type="spellStart"/>
      <w:r w:rsidRPr="00B35A52">
        <w:rPr>
          <w:rFonts w:ascii="Times New Roman" w:hAnsi="Times New Roman"/>
          <w:sz w:val="24"/>
          <w:szCs w:val="24"/>
          <w:lang w:val="en-US"/>
        </w:rPr>
        <w:t>terbatas</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Keterbatasan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waktu</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dapat</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membatasi</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jumlah</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pertanyaan</w:t>
      </w:r>
      <w:proofErr w:type="spellEnd"/>
      <w:r w:rsidRPr="00B35A52">
        <w:rPr>
          <w:rFonts w:ascii="Times New Roman" w:hAnsi="Times New Roman"/>
          <w:sz w:val="24"/>
          <w:szCs w:val="24"/>
          <w:lang w:val="en-US"/>
        </w:rPr>
        <w:t xml:space="preserve"> yang </w:t>
      </w:r>
      <w:proofErr w:type="spellStart"/>
      <w:r w:rsidRPr="00B35A52">
        <w:rPr>
          <w:rFonts w:ascii="Times New Roman" w:hAnsi="Times New Roman"/>
          <w:sz w:val="24"/>
          <w:szCs w:val="24"/>
          <w:lang w:val="en-US"/>
        </w:rPr>
        <w:t>dapat</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diajukan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atau</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mempengaruhi</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kedalaman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analisis</w:t>
      </w:r>
      <w:proofErr w:type="spellEnd"/>
      <w:r w:rsidRPr="00B35A52">
        <w:rPr>
          <w:rFonts w:ascii="Times New Roman" w:hAnsi="Times New Roman"/>
          <w:sz w:val="24"/>
          <w:szCs w:val="24"/>
          <w:lang w:val="en-US"/>
        </w:rPr>
        <w:t xml:space="preserve"> yang </w:t>
      </w:r>
      <w:proofErr w:type="spellStart"/>
      <w:r w:rsidRPr="00B35A52">
        <w:rPr>
          <w:rFonts w:ascii="Times New Roman" w:hAnsi="Times New Roman"/>
          <w:sz w:val="24"/>
          <w:szCs w:val="24"/>
          <w:lang w:val="en-US"/>
        </w:rPr>
        <w:t>dilakukan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terhadap</w:t>
      </w:r>
      <w:proofErr w:type="spellEnd"/>
      <w:r w:rsidRPr="00B35A52">
        <w:rPr>
          <w:rFonts w:ascii="Times New Roman" w:hAnsi="Times New Roman"/>
          <w:sz w:val="24"/>
          <w:szCs w:val="24"/>
          <w:lang w:val="en-US"/>
        </w:rPr>
        <w:t xml:space="preserve"> data.</w:t>
      </w:r>
    </w:p>
    <w:p w:rsidR="00773B79" w:rsidRPr="00B35A52" w:rsidRDefault="00773B79" w:rsidP="00773B79">
      <w:pPr>
        <w:pStyle w:val="ListParagraph"/>
        <w:numPr>
          <w:ilvl w:val="3"/>
          <w:numId w:val="15"/>
        </w:numPr>
        <w:spacing w:after="0" w:line="480" w:lineRule="auto"/>
        <w:ind w:left="993" w:hanging="426"/>
        <w:jc w:val="both"/>
        <w:rPr>
          <w:rFonts w:ascii="Times New Roman" w:hAnsi="Times New Roman"/>
          <w:sz w:val="24"/>
          <w:szCs w:val="24"/>
          <w:lang w:val="en-US"/>
        </w:rPr>
      </w:pPr>
      <w:proofErr w:type="spellStart"/>
      <w:r w:rsidRPr="00B35A52">
        <w:rPr>
          <w:rFonts w:ascii="Times New Roman" w:hAnsi="Times New Roman"/>
          <w:sz w:val="24"/>
          <w:szCs w:val="24"/>
          <w:lang w:val="en-US"/>
        </w:rPr>
        <w:t>Keterbatasan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Umum</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Penelitian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ini</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juga</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dapat</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terbatas</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oleh</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faktor-faktor</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umum</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lainnya</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seperti</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keterbatasan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anggaran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sumber</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daya</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manusia</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dan</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akses</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terhadap</w:t>
      </w:r>
      <w:proofErr w:type="spellEnd"/>
      <w:r w:rsidRPr="00B35A52">
        <w:rPr>
          <w:rFonts w:ascii="Times New Roman" w:hAnsi="Times New Roman"/>
          <w:sz w:val="24"/>
          <w:szCs w:val="24"/>
          <w:lang w:val="en-US"/>
        </w:rPr>
        <w:t xml:space="preserve"> </w:t>
      </w:r>
      <w:proofErr w:type="spellStart"/>
      <w:r w:rsidRPr="00B35A52">
        <w:rPr>
          <w:rFonts w:ascii="Times New Roman" w:hAnsi="Times New Roman"/>
          <w:sz w:val="24"/>
          <w:szCs w:val="24"/>
          <w:lang w:val="en-US"/>
        </w:rPr>
        <w:t>responden</w:t>
      </w:r>
      <w:proofErr w:type="spellEnd"/>
      <w:r w:rsidRPr="00B35A52">
        <w:rPr>
          <w:rFonts w:ascii="Times New Roman" w:hAnsi="Times New Roman"/>
          <w:sz w:val="24"/>
          <w:szCs w:val="24"/>
          <w:lang w:val="en-US"/>
        </w:rPr>
        <w:t xml:space="preserve"> yang </w:t>
      </w:r>
      <w:proofErr w:type="spellStart"/>
      <w:r w:rsidRPr="00B35A52">
        <w:rPr>
          <w:rFonts w:ascii="Times New Roman" w:hAnsi="Times New Roman"/>
          <w:sz w:val="24"/>
          <w:szCs w:val="24"/>
          <w:lang w:val="en-US"/>
        </w:rPr>
        <w:t>tepat</w:t>
      </w:r>
      <w:proofErr w:type="spellEnd"/>
      <w:r w:rsidRPr="00B35A52">
        <w:rPr>
          <w:rFonts w:ascii="Times New Roman" w:hAnsi="Times New Roman"/>
          <w:sz w:val="24"/>
          <w:szCs w:val="24"/>
          <w:lang w:val="en-US"/>
        </w:rPr>
        <w:t>.</w:t>
      </w:r>
    </w:p>
    <w:p w:rsidR="001E7B63" w:rsidRPr="00773B79" w:rsidRDefault="001E7B63" w:rsidP="00773B79"/>
    <w:sectPr w:rsidR="001E7B63" w:rsidRPr="00773B79" w:rsidSect="00EF4577">
      <w:footerReference w:type="default" r:id="rId5"/>
      <w:footerReference w:type="first" r:id="rId6"/>
      <w:pgSz w:w="11907" w:h="16839"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A87E91">
    <w:pPr>
      <w:pStyle w:val="Footer"/>
      <w:jc w:val="center"/>
    </w:pPr>
    <w:r>
      <w:rPr>
        <w:noProof/>
      </w:rPr>
      <w:fldChar w:fldCharType="begin"/>
    </w:r>
    <w:r>
      <w:rPr>
        <w:noProof/>
      </w:rPr>
      <w:instrText xml:space="preserve"> PAGE   \* MERGEFORMA</w:instrText>
    </w:r>
    <w:r>
      <w:rPr>
        <w:noProof/>
      </w:rPr>
      <w:instrText xml:space="preserve">T </w:instrText>
    </w:r>
    <w:r>
      <w:rPr>
        <w:noProof/>
      </w:rPr>
      <w:fldChar w:fldCharType="separate"/>
    </w:r>
    <w:r w:rsidR="00773B79">
      <w:rPr>
        <w:noProof/>
      </w:rPr>
      <w:t>7</w:t>
    </w:r>
    <w:r>
      <w:rPr>
        <w:noProof/>
      </w:rPr>
      <w:fldChar w:fldCharType="end"/>
    </w:r>
  </w:p>
  <w:p w:rsidR="006073B5" w:rsidRDefault="00A87E91">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A87E91">
    <w:pPr>
      <w:pStyle w:val="Footer"/>
      <w:jc w:val="center"/>
    </w:pPr>
    <w:r>
      <w:rPr>
        <w:noProof/>
      </w:rPr>
      <w:fldChar w:fldCharType="begin"/>
    </w:r>
    <w:r>
      <w:rPr>
        <w:noProof/>
      </w:rPr>
      <w:instrText xml:space="preserve"> PAGE   \* MERGEFORMAT </w:instrText>
    </w:r>
    <w:r>
      <w:rPr>
        <w:noProof/>
      </w:rPr>
      <w:fldChar w:fldCharType="separate"/>
    </w:r>
    <w:r w:rsidR="00846C43">
      <w:rPr>
        <w:noProof/>
      </w:rPr>
      <w:t>i</w:t>
    </w:r>
    <w:r>
      <w:rPr>
        <w:noProof/>
      </w:rPr>
      <w:fldChar w:fldCharType="end"/>
    </w:r>
  </w:p>
  <w:p w:rsidR="006073B5" w:rsidRDefault="00A87E9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61"/>
    <w:multiLevelType w:val="hybridMultilevel"/>
    <w:tmpl w:val="7F8C808A"/>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
    <w:nsid w:val="191270E5"/>
    <w:multiLevelType w:val="hybridMultilevel"/>
    <w:tmpl w:val="C1CE82C8"/>
    <w:lvl w:ilvl="0" w:tplc="C6B6E8C6">
      <w:start w:val="1"/>
      <w:numFmt w:val="decimal"/>
      <w:lvlText w:val="%1."/>
      <w:lvlJc w:val="left"/>
      <w:pPr>
        <w:ind w:left="573" w:hanging="360"/>
      </w:pPr>
      <w:rPr>
        <w:rFonts w:ascii="Times New Roman" w:eastAsia="Times New Roman" w:hAnsi="Times New Roman" w:cs="Times New Roman" w:hint="default"/>
        <w:spacing w:val="-4"/>
        <w:w w:val="99"/>
        <w:sz w:val="20"/>
        <w:szCs w:val="20"/>
      </w:rPr>
    </w:lvl>
    <w:lvl w:ilvl="1" w:tplc="8F6246C4">
      <w:numFmt w:val="bullet"/>
      <w:lvlText w:val="•"/>
      <w:lvlJc w:val="left"/>
      <w:pPr>
        <w:ind w:left="710" w:hanging="360"/>
      </w:pPr>
      <w:rPr>
        <w:rFonts w:hint="default"/>
      </w:rPr>
    </w:lvl>
    <w:lvl w:ilvl="2" w:tplc="4A483DDE">
      <w:numFmt w:val="bullet"/>
      <w:lvlText w:val="•"/>
      <w:lvlJc w:val="left"/>
      <w:pPr>
        <w:ind w:left="841" w:hanging="360"/>
      </w:pPr>
      <w:rPr>
        <w:rFonts w:hint="default"/>
      </w:rPr>
    </w:lvl>
    <w:lvl w:ilvl="3" w:tplc="CAD61A0A">
      <w:numFmt w:val="bullet"/>
      <w:lvlText w:val="•"/>
      <w:lvlJc w:val="left"/>
      <w:pPr>
        <w:ind w:left="971" w:hanging="360"/>
      </w:pPr>
      <w:rPr>
        <w:rFonts w:hint="default"/>
      </w:rPr>
    </w:lvl>
    <w:lvl w:ilvl="4" w:tplc="3F783FAA">
      <w:numFmt w:val="bullet"/>
      <w:lvlText w:val="•"/>
      <w:lvlJc w:val="left"/>
      <w:pPr>
        <w:ind w:left="1102" w:hanging="360"/>
      </w:pPr>
      <w:rPr>
        <w:rFonts w:hint="default"/>
      </w:rPr>
    </w:lvl>
    <w:lvl w:ilvl="5" w:tplc="EEB67E04">
      <w:numFmt w:val="bullet"/>
      <w:lvlText w:val="•"/>
      <w:lvlJc w:val="left"/>
      <w:pPr>
        <w:ind w:left="1232" w:hanging="360"/>
      </w:pPr>
      <w:rPr>
        <w:rFonts w:hint="default"/>
      </w:rPr>
    </w:lvl>
    <w:lvl w:ilvl="6" w:tplc="D428981C">
      <w:numFmt w:val="bullet"/>
      <w:lvlText w:val="•"/>
      <w:lvlJc w:val="left"/>
      <w:pPr>
        <w:ind w:left="1363" w:hanging="360"/>
      </w:pPr>
      <w:rPr>
        <w:rFonts w:hint="default"/>
      </w:rPr>
    </w:lvl>
    <w:lvl w:ilvl="7" w:tplc="184C8380">
      <w:numFmt w:val="bullet"/>
      <w:lvlText w:val="•"/>
      <w:lvlJc w:val="left"/>
      <w:pPr>
        <w:ind w:left="1493" w:hanging="360"/>
      </w:pPr>
      <w:rPr>
        <w:rFonts w:hint="default"/>
      </w:rPr>
    </w:lvl>
    <w:lvl w:ilvl="8" w:tplc="5D8C2192">
      <w:numFmt w:val="bullet"/>
      <w:lvlText w:val="•"/>
      <w:lvlJc w:val="left"/>
      <w:pPr>
        <w:ind w:left="1624" w:hanging="360"/>
      </w:pPr>
      <w:rPr>
        <w:rFonts w:hint="default"/>
      </w:rPr>
    </w:lvl>
  </w:abstractNum>
  <w:abstractNum w:abstractNumId="2">
    <w:nsid w:val="1AE63114"/>
    <w:multiLevelType w:val="multilevel"/>
    <w:tmpl w:val="F68E5792"/>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2E430D9"/>
    <w:multiLevelType w:val="multilevel"/>
    <w:tmpl w:val="6A329376"/>
    <w:lvl w:ilvl="0">
      <w:start w:val="1"/>
      <w:numFmt w:val="decimal"/>
      <w:lvlText w:val="%1."/>
      <w:lvlJc w:val="left"/>
      <w:pPr>
        <w:ind w:left="502" w:hanging="360"/>
      </w:pPr>
      <w:rPr>
        <w:rFonts w:cs="Times New Roman"/>
        <w:b w:val="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
    <w:nsid w:val="27505AD8"/>
    <w:multiLevelType w:val="hybridMultilevel"/>
    <w:tmpl w:val="ABB4BE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CA2556"/>
    <w:multiLevelType w:val="hybridMultilevel"/>
    <w:tmpl w:val="F814D0E2"/>
    <w:lvl w:ilvl="0" w:tplc="F9168110">
      <w:start w:val="1"/>
      <w:numFmt w:val="decimal"/>
      <w:lvlText w:val="%1."/>
      <w:lvlJc w:val="left"/>
      <w:pPr>
        <w:ind w:left="573" w:hanging="360"/>
      </w:pPr>
      <w:rPr>
        <w:rFonts w:ascii="Times New Roman" w:eastAsia="Times New Roman" w:hAnsi="Times New Roman" w:cs="Times New Roman" w:hint="default"/>
        <w:spacing w:val="-4"/>
        <w:w w:val="99"/>
        <w:sz w:val="20"/>
        <w:szCs w:val="20"/>
      </w:rPr>
    </w:lvl>
    <w:lvl w:ilvl="1" w:tplc="A4A4B800">
      <w:numFmt w:val="bullet"/>
      <w:lvlText w:val="•"/>
      <w:lvlJc w:val="left"/>
      <w:pPr>
        <w:ind w:left="710" w:hanging="360"/>
      </w:pPr>
      <w:rPr>
        <w:rFonts w:hint="default"/>
      </w:rPr>
    </w:lvl>
    <w:lvl w:ilvl="2" w:tplc="8F620690">
      <w:numFmt w:val="bullet"/>
      <w:lvlText w:val="•"/>
      <w:lvlJc w:val="left"/>
      <w:pPr>
        <w:ind w:left="841" w:hanging="360"/>
      </w:pPr>
      <w:rPr>
        <w:rFonts w:hint="default"/>
      </w:rPr>
    </w:lvl>
    <w:lvl w:ilvl="3" w:tplc="FD100E4A">
      <w:numFmt w:val="bullet"/>
      <w:lvlText w:val="•"/>
      <w:lvlJc w:val="left"/>
      <w:pPr>
        <w:ind w:left="971" w:hanging="360"/>
      </w:pPr>
      <w:rPr>
        <w:rFonts w:hint="default"/>
      </w:rPr>
    </w:lvl>
    <w:lvl w:ilvl="4" w:tplc="8D940D80">
      <w:numFmt w:val="bullet"/>
      <w:lvlText w:val="•"/>
      <w:lvlJc w:val="left"/>
      <w:pPr>
        <w:ind w:left="1102" w:hanging="360"/>
      </w:pPr>
      <w:rPr>
        <w:rFonts w:hint="default"/>
      </w:rPr>
    </w:lvl>
    <w:lvl w:ilvl="5" w:tplc="2D266478">
      <w:numFmt w:val="bullet"/>
      <w:lvlText w:val="•"/>
      <w:lvlJc w:val="left"/>
      <w:pPr>
        <w:ind w:left="1232" w:hanging="360"/>
      </w:pPr>
      <w:rPr>
        <w:rFonts w:hint="default"/>
      </w:rPr>
    </w:lvl>
    <w:lvl w:ilvl="6" w:tplc="D8B4254A">
      <w:numFmt w:val="bullet"/>
      <w:lvlText w:val="•"/>
      <w:lvlJc w:val="left"/>
      <w:pPr>
        <w:ind w:left="1363" w:hanging="360"/>
      </w:pPr>
      <w:rPr>
        <w:rFonts w:hint="default"/>
      </w:rPr>
    </w:lvl>
    <w:lvl w:ilvl="7" w:tplc="FDDC8FCC">
      <w:numFmt w:val="bullet"/>
      <w:lvlText w:val="•"/>
      <w:lvlJc w:val="left"/>
      <w:pPr>
        <w:ind w:left="1493" w:hanging="360"/>
      </w:pPr>
      <w:rPr>
        <w:rFonts w:hint="default"/>
      </w:rPr>
    </w:lvl>
    <w:lvl w:ilvl="8" w:tplc="EDB4B708">
      <w:numFmt w:val="bullet"/>
      <w:lvlText w:val="•"/>
      <w:lvlJc w:val="left"/>
      <w:pPr>
        <w:ind w:left="1624" w:hanging="360"/>
      </w:pPr>
      <w:rPr>
        <w:rFonts w:hint="default"/>
      </w:rPr>
    </w:lvl>
  </w:abstractNum>
  <w:abstractNum w:abstractNumId="6">
    <w:nsid w:val="2CFE4867"/>
    <w:multiLevelType w:val="hybridMultilevel"/>
    <w:tmpl w:val="93D24AE8"/>
    <w:lvl w:ilvl="0" w:tplc="0421000F">
      <w:start w:val="1"/>
      <w:numFmt w:val="decimal"/>
      <w:lvlText w:val="%1."/>
      <w:lvlJc w:val="left"/>
      <w:pPr>
        <w:ind w:left="1429" w:hanging="360"/>
      </w:pPr>
      <w:rPr>
        <w:rFonts w:cs="Times New Roman"/>
      </w:rPr>
    </w:lvl>
    <w:lvl w:ilvl="1" w:tplc="FA5077FA">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nsid w:val="35C16CAF"/>
    <w:multiLevelType w:val="hybridMultilevel"/>
    <w:tmpl w:val="478421AE"/>
    <w:lvl w:ilvl="0" w:tplc="4FA831A8">
      <w:start w:val="1"/>
      <w:numFmt w:val="decimal"/>
      <w:lvlText w:val="%1."/>
      <w:lvlJc w:val="left"/>
      <w:pPr>
        <w:ind w:left="544" w:hanging="360"/>
      </w:pPr>
      <w:rPr>
        <w:rFonts w:hint="default"/>
      </w:rPr>
    </w:lvl>
    <w:lvl w:ilvl="1" w:tplc="04210019" w:tentative="1">
      <w:start w:val="1"/>
      <w:numFmt w:val="lowerLetter"/>
      <w:lvlText w:val="%2."/>
      <w:lvlJc w:val="left"/>
      <w:pPr>
        <w:ind w:left="1264" w:hanging="360"/>
      </w:pPr>
    </w:lvl>
    <w:lvl w:ilvl="2" w:tplc="0421001B" w:tentative="1">
      <w:start w:val="1"/>
      <w:numFmt w:val="lowerRoman"/>
      <w:lvlText w:val="%3."/>
      <w:lvlJc w:val="right"/>
      <w:pPr>
        <w:ind w:left="1984" w:hanging="180"/>
      </w:pPr>
    </w:lvl>
    <w:lvl w:ilvl="3" w:tplc="0421000F" w:tentative="1">
      <w:start w:val="1"/>
      <w:numFmt w:val="decimal"/>
      <w:lvlText w:val="%4."/>
      <w:lvlJc w:val="left"/>
      <w:pPr>
        <w:ind w:left="2704" w:hanging="360"/>
      </w:pPr>
    </w:lvl>
    <w:lvl w:ilvl="4" w:tplc="04210019" w:tentative="1">
      <w:start w:val="1"/>
      <w:numFmt w:val="lowerLetter"/>
      <w:lvlText w:val="%5."/>
      <w:lvlJc w:val="left"/>
      <w:pPr>
        <w:ind w:left="3424" w:hanging="360"/>
      </w:pPr>
    </w:lvl>
    <w:lvl w:ilvl="5" w:tplc="0421001B" w:tentative="1">
      <w:start w:val="1"/>
      <w:numFmt w:val="lowerRoman"/>
      <w:lvlText w:val="%6."/>
      <w:lvlJc w:val="right"/>
      <w:pPr>
        <w:ind w:left="4144" w:hanging="180"/>
      </w:pPr>
    </w:lvl>
    <w:lvl w:ilvl="6" w:tplc="0421000F" w:tentative="1">
      <w:start w:val="1"/>
      <w:numFmt w:val="decimal"/>
      <w:lvlText w:val="%7."/>
      <w:lvlJc w:val="left"/>
      <w:pPr>
        <w:ind w:left="4864" w:hanging="360"/>
      </w:pPr>
    </w:lvl>
    <w:lvl w:ilvl="7" w:tplc="04210019" w:tentative="1">
      <w:start w:val="1"/>
      <w:numFmt w:val="lowerLetter"/>
      <w:lvlText w:val="%8."/>
      <w:lvlJc w:val="left"/>
      <w:pPr>
        <w:ind w:left="5584" w:hanging="360"/>
      </w:pPr>
    </w:lvl>
    <w:lvl w:ilvl="8" w:tplc="0421001B" w:tentative="1">
      <w:start w:val="1"/>
      <w:numFmt w:val="lowerRoman"/>
      <w:lvlText w:val="%9."/>
      <w:lvlJc w:val="right"/>
      <w:pPr>
        <w:ind w:left="6304" w:hanging="180"/>
      </w:pPr>
    </w:lvl>
  </w:abstractNum>
  <w:abstractNum w:abstractNumId="8">
    <w:nsid w:val="3C0E1A7F"/>
    <w:multiLevelType w:val="hybridMultilevel"/>
    <w:tmpl w:val="7E866D1A"/>
    <w:lvl w:ilvl="0" w:tplc="A3C2D14A">
      <w:start w:val="1"/>
      <w:numFmt w:val="decimal"/>
      <w:lvlText w:val="Lampiran %1:"/>
      <w:lvlJc w:val="left"/>
      <w:pPr>
        <w:ind w:left="4140" w:hanging="360"/>
      </w:pPr>
      <w:rPr>
        <w:rFonts w:cs="Times New Roman" w:hint="default"/>
      </w:rPr>
    </w:lvl>
    <w:lvl w:ilvl="1" w:tplc="04090019" w:tentative="1">
      <w:start w:val="1"/>
      <w:numFmt w:val="lowerLetter"/>
      <w:lvlText w:val="%2."/>
      <w:lvlJc w:val="left"/>
      <w:pPr>
        <w:ind w:left="3518" w:hanging="360"/>
      </w:pPr>
      <w:rPr>
        <w:rFonts w:cs="Times New Roman"/>
      </w:rPr>
    </w:lvl>
    <w:lvl w:ilvl="2" w:tplc="0409001B" w:tentative="1">
      <w:start w:val="1"/>
      <w:numFmt w:val="lowerRoman"/>
      <w:lvlText w:val="%3."/>
      <w:lvlJc w:val="right"/>
      <w:pPr>
        <w:ind w:left="4238" w:hanging="180"/>
      </w:pPr>
      <w:rPr>
        <w:rFonts w:cs="Times New Roman"/>
      </w:rPr>
    </w:lvl>
    <w:lvl w:ilvl="3" w:tplc="0409000F" w:tentative="1">
      <w:start w:val="1"/>
      <w:numFmt w:val="decimal"/>
      <w:lvlText w:val="%4."/>
      <w:lvlJc w:val="left"/>
      <w:pPr>
        <w:ind w:left="4958" w:hanging="360"/>
      </w:pPr>
      <w:rPr>
        <w:rFonts w:cs="Times New Roman"/>
      </w:rPr>
    </w:lvl>
    <w:lvl w:ilvl="4" w:tplc="04090019" w:tentative="1">
      <w:start w:val="1"/>
      <w:numFmt w:val="lowerLetter"/>
      <w:lvlText w:val="%5."/>
      <w:lvlJc w:val="left"/>
      <w:pPr>
        <w:ind w:left="5678" w:hanging="360"/>
      </w:pPr>
      <w:rPr>
        <w:rFonts w:cs="Times New Roman"/>
      </w:rPr>
    </w:lvl>
    <w:lvl w:ilvl="5" w:tplc="0409001B" w:tentative="1">
      <w:start w:val="1"/>
      <w:numFmt w:val="lowerRoman"/>
      <w:lvlText w:val="%6."/>
      <w:lvlJc w:val="right"/>
      <w:pPr>
        <w:ind w:left="6398" w:hanging="180"/>
      </w:pPr>
      <w:rPr>
        <w:rFonts w:cs="Times New Roman"/>
      </w:rPr>
    </w:lvl>
    <w:lvl w:ilvl="6" w:tplc="0409000F" w:tentative="1">
      <w:start w:val="1"/>
      <w:numFmt w:val="decimal"/>
      <w:lvlText w:val="%7."/>
      <w:lvlJc w:val="left"/>
      <w:pPr>
        <w:ind w:left="7118" w:hanging="360"/>
      </w:pPr>
      <w:rPr>
        <w:rFonts w:cs="Times New Roman"/>
      </w:rPr>
    </w:lvl>
    <w:lvl w:ilvl="7" w:tplc="04090019" w:tentative="1">
      <w:start w:val="1"/>
      <w:numFmt w:val="lowerLetter"/>
      <w:lvlText w:val="%8."/>
      <w:lvlJc w:val="left"/>
      <w:pPr>
        <w:ind w:left="7838" w:hanging="360"/>
      </w:pPr>
      <w:rPr>
        <w:rFonts w:cs="Times New Roman"/>
      </w:rPr>
    </w:lvl>
    <w:lvl w:ilvl="8" w:tplc="0409001B" w:tentative="1">
      <w:start w:val="1"/>
      <w:numFmt w:val="lowerRoman"/>
      <w:lvlText w:val="%9."/>
      <w:lvlJc w:val="right"/>
      <w:pPr>
        <w:ind w:left="8558" w:hanging="180"/>
      </w:pPr>
      <w:rPr>
        <w:rFonts w:cs="Times New Roman"/>
      </w:rPr>
    </w:lvl>
  </w:abstractNum>
  <w:abstractNum w:abstractNumId="9">
    <w:nsid w:val="45C14563"/>
    <w:multiLevelType w:val="multilevel"/>
    <w:tmpl w:val="573277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9B7824"/>
    <w:multiLevelType w:val="hybridMultilevel"/>
    <w:tmpl w:val="8DE4065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556968F9"/>
    <w:multiLevelType w:val="hybridMultilevel"/>
    <w:tmpl w:val="B3E25522"/>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56CC1E2E"/>
    <w:multiLevelType w:val="hybridMultilevel"/>
    <w:tmpl w:val="04860A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8EC2F54"/>
    <w:multiLevelType w:val="multilevel"/>
    <w:tmpl w:val="A1885E32"/>
    <w:lvl w:ilvl="0">
      <w:start w:val="1"/>
      <w:numFmt w:val="decimal"/>
      <w:lvlText w:val="%1."/>
      <w:lvlJc w:val="left"/>
      <w:pPr>
        <w:ind w:left="720" w:hanging="360"/>
      </w:pPr>
      <w:rPr>
        <w:rFonts w:cs="Times New Roman"/>
      </w:rPr>
    </w:lvl>
    <w:lvl w:ilvl="1">
      <w:start w:val="1"/>
      <w:numFmt w:val="decimal"/>
      <w:isLgl/>
      <w:lvlText w:val="%1.%2"/>
      <w:lvlJc w:val="left"/>
      <w:pPr>
        <w:ind w:left="1080" w:hanging="54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4">
    <w:nsid w:val="5B1907DC"/>
    <w:multiLevelType w:val="multilevel"/>
    <w:tmpl w:val="73888CAA"/>
    <w:lvl w:ilvl="0">
      <w:start w:val="1"/>
      <w:numFmt w:val="decimal"/>
      <w:lvlText w:val="%1."/>
      <w:lvlJc w:val="left"/>
      <w:pPr>
        <w:ind w:left="1429" w:hanging="360"/>
      </w:pPr>
      <w:rPr>
        <w:rFonts w:cs="Times New Roman"/>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67957E0D"/>
    <w:multiLevelType w:val="multilevel"/>
    <w:tmpl w:val="8F4CDE78"/>
    <w:lvl w:ilvl="0">
      <w:start w:val="1"/>
      <w:numFmt w:val="decimal"/>
      <w:lvlText w:val="%1."/>
      <w:lvlJc w:val="left"/>
      <w:pPr>
        <w:ind w:left="720" w:hanging="360"/>
      </w:pPr>
      <w:rPr>
        <w:rFonts w:cs="Times New Roman"/>
      </w:rPr>
    </w:lvl>
    <w:lvl w:ilvl="1">
      <w:start w:val="1"/>
      <w:numFmt w:val="decimal"/>
      <w:isLgl/>
      <w:lvlText w:val="%1.%2"/>
      <w:lvlJc w:val="left"/>
      <w:pPr>
        <w:ind w:left="885" w:hanging="52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6EA21F4D"/>
    <w:multiLevelType w:val="hybridMultilevel"/>
    <w:tmpl w:val="138AE64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7DDB0319"/>
    <w:multiLevelType w:val="hybridMultilevel"/>
    <w:tmpl w:val="2332B326"/>
    <w:lvl w:ilvl="0" w:tplc="972044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2"/>
  </w:num>
  <w:num w:numId="4">
    <w:abstractNumId w:val="15"/>
  </w:num>
  <w:num w:numId="5">
    <w:abstractNumId w:val="13"/>
  </w:num>
  <w:num w:numId="6">
    <w:abstractNumId w:val="16"/>
  </w:num>
  <w:num w:numId="7">
    <w:abstractNumId w:val="11"/>
  </w:num>
  <w:num w:numId="8">
    <w:abstractNumId w:val="10"/>
  </w:num>
  <w:num w:numId="9">
    <w:abstractNumId w:val="14"/>
  </w:num>
  <w:num w:numId="10">
    <w:abstractNumId w:val="6"/>
  </w:num>
  <w:num w:numId="11">
    <w:abstractNumId w:val="5"/>
  </w:num>
  <w:num w:numId="12">
    <w:abstractNumId w:val="1"/>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846C43"/>
    <w:rsid w:val="000070E9"/>
    <w:rsid w:val="001E7B63"/>
    <w:rsid w:val="003A33C0"/>
    <w:rsid w:val="004B05DF"/>
    <w:rsid w:val="00522303"/>
    <w:rsid w:val="006839F5"/>
    <w:rsid w:val="006B7C08"/>
    <w:rsid w:val="00773B79"/>
    <w:rsid w:val="00846C43"/>
    <w:rsid w:val="00A87E91"/>
    <w:rsid w:val="00A95FE7"/>
    <w:rsid w:val="00EF4577"/>
    <w:rsid w:val="00F156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43"/>
    <w:pPr>
      <w:spacing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46C43"/>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0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C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46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C43"/>
    <w:rPr>
      <w:rFonts w:ascii="Calibri" w:eastAsia="Times New Roman" w:hAnsi="Calibri" w:cs="Times New Roman"/>
    </w:rPr>
  </w:style>
  <w:style w:type="paragraph" w:styleId="ListParagraph">
    <w:name w:val="List Paragraph"/>
    <w:aliases w:val="UGEX'Z"/>
    <w:basedOn w:val="Normal"/>
    <w:link w:val="ListParagraphChar"/>
    <w:uiPriority w:val="34"/>
    <w:qFormat/>
    <w:rsid w:val="00846C43"/>
    <w:pPr>
      <w:ind w:left="720"/>
      <w:contextualSpacing/>
    </w:pPr>
  </w:style>
  <w:style w:type="paragraph" w:styleId="BodyText">
    <w:name w:val="Body Text"/>
    <w:basedOn w:val="Normal"/>
    <w:link w:val="BodyTextChar"/>
    <w:uiPriority w:val="1"/>
    <w:qFormat/>
    <w:rsid w:val="00846C43"/>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846C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C43"/>
    <w:rPr>
      <w:rFonts w:cs="Times New Roman"/>
      <w:color w:val="0000FF" w:themeColor="hyperlink"/>
      <w:u w:val="single"/>
    </w:rPr>
  </w:style>
  <w:style w:type="character" w:customStyle="1" w:styleId="ListParagraphChar">
    <w:name w:val="List Paragraph Char"/>
    <w:aliases w:val="UGEX'Z Char"/>
    <w:basedOn w:val="DefaultParagraphFont"/>
    <w:link w:val="ListParagraph"/>
    <w:uiPriority w:val="34"/>
    <w:qFormat/>
    <w:locked/>
    <w:rsid w:val="00846C43"/>
    <w:rPr>
      <w:rFonts w:ascii="Calibri" w:eastAsia="Times New Roman" w:hAnsi="Calibri" w:cs="Times New Roman"/>
    </w:rPr>
  </w:style>
  <w:style w:type="paragraph" w:styleId="TOCHeading">
    <w:name w:val="TOC Heading"/>
    <w:basedOn w:val="Heading1"/>
    <w:next w:val="Normal"/>
    <w:uiPriority w:val="39"/>
    <w:semiHidden/>
    <w:unhideWhenUsed/>
    <w:qFormat/>
    <w:rsid w:val="00846C43"/>
    <w:pPr>
      <w:spacing w:line="276" w:lineRule="auto"/>
      <w:outlineLvl w:val="9"/>
    </w:pPr>
    <w:rPr>
      <w:lang w:val="en-US"/>
    </w:rPr>
  </w:style>
  <w:style w:type="paragraph" w:styleId="TOC1">
    <w:name w:val="toc 1"/>
    <w:basedOn w:val="Normal"/>
    <w:next w:val="Normal"/>
    <w:autoRedefine/>
    <w:uiPriority w:val="39"/>
    <w:unhideWhenUsed/>
    <w:rsid w:val="00846C43"/>
    <w:pPr>
      <w:spacing w:after="100"/>
    </w:pPr>
  </w:style>
  <w:style w:type="paragraph" w:styleId="TOC2">
    <w:name w:val="toc 2"/>
    <w:basedOn w:val="Normal"/>
    <w:next w:val="Normal"/>
    <w:autoRedefine/>
    <w:uiPriority w:val="39"/>
    <w:unhideWhenUsed/>
    <w:rsid w:val="00846C43"/>
    <w:pPr>
      <w:spacing w:after="100"/>
      <w:ind w:left="220"/>
    </w:pPr>
  </w:style>
  <w:style w:type="paragraph" w:styleId="TOC3">
    <w:name w:val="toc 3"/>
    <w:basedOn w:val="Normal"/>
    <w:next w:val="Normal"/>
    <w:autoRedefine/>
    <w:uiPriority w:val="39"/>
    <w:unhideWhenUsed/>
    <w:rsid w:val="00846C43"/>
    <w:pPr>
      <w:spacing w:after="100"/>
      <w:ind w:left="440"/>
    </w:pPr>
  </w:style>
  <w:style w:type="paragraph" w:customStyle="1" w:styleId="22KONSEPTEKANANDARAH">
    <w:name w:val="2.2 KONSEP TEKANAN DARAH"/>
    <w:basedOn w:val="ListParagraph"/>
    <w:link w:val="22KONSEPTEKANANDARAHChar"/>
    <w:qFormat/>
    <w:rsid w:val="00846C43"/>
    <w:pPr>
      <w:spacing w:after="160" w:line="259" w:lineRule="auto"/>
      <w:ind w:left="426" w:hanging="360"/>
    </w:pPr>
    <w:rPr>
      <w:rFonts w:ascii="Times New Roman" w:hAnsi="Times New Roman"/>
      <w:b/>
      <w:bCs/>
      <w:sz w:val="24"/>
      <w:szCs w:val="24"/>
      <w:lang w:val="en-US"/>
    </w:rPr>
  </w:style>
  <w:style w:type="character" w:customStyle="1" w:styleId="22KONSEPTEKANANDARAHChar">
    <w:name w:val="2.2 KONSEP TEKANAN DARAH Char"/>
    <w:link w:val="22KONSEPTEKANANDARAH"/>
    <w:locked/>
    <w:rsid w:val="00846C43"/>
    <w:rPr>
      <w:rFonts w:ascii="Times New Roman" w:eastAsia="Times New Roman" w:hAnsi="Times New Roman" w:cs="Times New Roman"/>
      <w:b/>
      <w:bCs/>
      <w:sz w:val="24"/>
      <w:szCs w:val="24"/>
      <w:lang w:val="en-US"/>
    </w:rPr>
  </w:style>
  <w:style w:type="paragraph" w:customStyle="1" w:styleId="31DESAINPENELITIAN">
    <w:name w:val="3.1 DESAIN PENELITIAN"/>
    <w:basedOn w:val="ListParagraph"/>
    <w:link w:val="31DESAINPENELITIANChar"/>
    <w:qFormat/>
    <w:rsid w:val="00846C43"/>
    <w:pPr>
      <w:spacing w:after="160" w:line="259" w:lineRule="auto"/>
      <w:ind w:left="426" w:hanging="360"/>
      <w:jc w:val="both"/>
    </w:pPr>
    <w:rPr>
      <w:rFonts w:ascii="Times New Roman" w:hAnsi="Times New Roman"/>
      <w:b/>
      <w:bCs/>
      <w:sz w:val="24"/>
      <w:szCs w:val="24"/>
      <w:lang w:val="en-US"/>
    </w:rPr>
  </w:style>
  <w:style w:type="paragraph" w:customStyle="1" w:styleId="32KERANGKAPENELITIAN">
    <w:name w:val="3.2 KERANGKA PENELITIAN"/>
    <w:basedOn w:val="ListParagraph"/>
    <w:link w:val="32KERANGKAPENELITIAN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1DESAINPENELITIANChar">
    <w:name w:val="3.1 DESAIN PENELITIAN Char"/>
    <w:link w:val="31DESAINPENELITIAN"/>
    <w:locked/>
    <w:rsid w:val="00846C43"/>
    <w:rPr>
      <w:rFonts w:ascii="Times New Roman" w:eastAsia="Times New Roman" w:hAnsi="Times New Roman" w:cs="Times New Roman"/>
      <w:b/>
      <w:bCs/>
      <w:sz w:val="24"/>
      <w:szCs w:val="24"/>
      <w:lang w:val="en-US"/>
    </w:rPr>
  </w:style>
  <w:style w:type="character" w:customStyle="1" w:styleId="32KERANGKAPENELITIANChar">
    <w:name w:val="3.2 KERANGKA PENELITIAN Char"/>
    <w:link w:val="32KERANGKAPENELITIAN"/>
    <w:locked/>
    <w:rsid w:val="00846C43"/>
    <w:rPr>
      <w:rFonts w:ascii="Times New Roman" w:eastAsia="Times New Roman" w:hAnsi="Times New Roman" w:cs="Times New Roman"/>
      <w:b/>
      <w:bCs/>
      <w:sz w:val="24"/>
      <w:szCs w:val="24"/>
      <w:lang w:val="en-US"/>
    </w:rPr>
  </w:style>
  <w:style w:type="paragraph" w:customStyle="1" w:styleId="35VARIABELDANDEFINISIOPERASIONAL">
    <w:name w:val="3.5 VARIABEL DAN DEFINISI OPERASIONAL"/>
    <w:basedOn w:val="ListParagraph"/>
    <w:link w:val="35VARIABELDANDEFINISIOPERASIONAL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5VARIABELDANDEFINISIOPERASIONALChar">
    <w:name w:val="3.5 VARIABEL DAN DEFINISI OPERASIONAL Char"/>
    <w:link w:val="35VARIABELDANDEFINISIOPERASIONAL"/>
    <w:locked/>
    <w:rsid w:val="00846C43"/>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846C43"/>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84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43"/>
    <w:rPr>
      <w:rFonts w:ascii="Tahoma" w:eastAsia="Times New Roman" w:hAnsi="Tahoma" w:cs="Tahoma"/>
      <w:sz w:val="16"/>
      <w:szCs w:val="16"/>
    </w:rPr>
  </w:style>
  <w:style w:type="character" w:customStyle="1" w:styleId="Heading2Char">
    <w:name w:val="Heading 2 Char"/>
    <w:basedOn w:val="DefaultParagraphFont"/>
    <w:link w:val="Heading2"/>
    <w:uiPriority w:val="9"/>
    <w:rsid w:val="000070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0E9"/>
    <w:rPr>
      <w:rFonts w:asciiTheme="majorHAnsi" w:eastAsiaTheme="majorEastAsia" w:hAnsiTheme="majorHAnsi" w:cstheme="majorBidi"/>
      <w:b/>
      <w:bCs/>
      <w:color w:val="4F81BD" w:themeColor="accent1"/>
    </w:rPr>
  </w:style>
  <w:style w:type="paragraph" w:customStyle="1" w:styleId="33TEMPATDANWAKTUPENELITIAN">
    <w:name w:val="3.3 TEMPAT DAN WAKTU PENELITIAN"/>
    <w:basedOn w:val="ListParagraph"/>
    <w:link w:val="33TEMPATDANWAKTUPENELITIANChar"/>
    <w:qFormat/>
    <w:rsid w:val="004B05DF"/>
    <w:pPr>
      <w:spacing w:after="160" w:line="259" w:lineRule="auto"/>
      <w:ind w:left="426" w:hanging="360"/>
      <w:jc w:val="both"/>
    </w:pPr>
    <w:rPr>
      <w:rFonts w:ascii="Times New Roman" w:hAnsi="Times New Roman"/>
      <w:b/>
      <w:bCs/>
      <w:sz w:val="24"/>
      <w:szCs w:val="24"/>
      <w:lang w:val="en-US"/>
    </w:rPr>
  </w:style>
  <w:style w:type="character" w:customStyle="1" w:styleId="33TEMPATDANWAKTUPENELITIANChar">
    <w:name w:val="3.3 TEMPAT DAN WAKTU PENELITIAN Char"/>
    <w:link w:val="33TEMPATDANWAKTUPENELITIAN"/>
    <w:locked/>
    <w:rsid w:val="004B05DF"/>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4B05DF"/>
    <w:pPr>
      <w:widowControl w:val="0"/>
      <w:autoSpaceDE w:val="0"/>
      <w:autoSpaceDN w:val="0"/>
      <w:spacing w:after="0" w:line="240" w:lineRule="auto"/>
    </w:pPr>
    <w:rPr>
      <w:rFonts w:ascii="Times New Roman" w:hAnsi="Times New Roman"/>
    </w:rPr>
  </w:style>
  <w:style w:type="character" w:customStyle="1" w:styleId="37PENGOLAHANDANANALISISDATAChar">
    <w:name w:val="3.7 PENGOLAHAN DAN ANALISIS DATA Char"/>
    <w:link w:val="37PENGOLAHANDANANALISISDATA"/>
    <w:locked/>
    <w:rsid w:val="004B05DF"/>
    <w:rPr>
      <w:rFonts w:ascii="Times New Roman" w:hAnsi="Times New Roman"/>
      <w:b/>
      <w:sz w:val="24"/>
      <w:lang w:val="en-US"/>
    </w:rPr>
  </w:style>
  <w:style w:type="paragraph" w:customStyle="1" w:styleId="37PENGOLAHANDANANALISISDATA">
    <w:name w:val="3.7 PENGOLAHAN DAN ANALISIS DATA"/>
    <w:basedOn w:val="ListParagraph"/>
    <w:link w:val="37PENGOLAHANDANANALISISDATAChar"/>
    <w:qFormat/>
    <w:rsid w:val="004B05DF"/>
    <w:pPr>
      <w:spacing w:after="160" w:line="256" w:lineRule="auto"/>
      <w:ind w:left="426" w:hanging="360"/>
      <w:jc w:val="both"/>
    </w:pPr>
    <w:rPr>
      <w:rFonts w:ascii="Times New Roman" w:eastAsiaTheme="minorHAnsi" w:hAnsi="Times New Roman" w:cstheme="minorBidi"/>
      <w:b/>
      <w:sz w:val="24"/>
      <w:lang w:val="en-US"/>
    </w:rPr>
  </w:style>
  <w:style w:type="character" w:styleId="FootnoteReference">
    <w:name w:val="footnote reference"/>
    <w:basedOn w:val="DefaultParagraphFont"/>
    <w:uiPriority w:val="99"/>
    <w:semiHidden/>
    <w:unhideWhenUsed/>
    <w:rsid w:val="00773B79"/>
    <w:rPr>
      <w:vertAlign w:val="superscript"/>
    </w:rPr>
  </w:style>
  <w:style w:type="table" w:customStyle="1" w:styleId="PlainTable2">
    <w:name w:val="Plain Table 2"/>
    <w:basedOn w:val="TableNormal"/>
    <w:uiPriority w:val="42"/>
    <w:rsid w:val="00773B79"/>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13527</Characters>
  <Application>Microsoft Office Word</Application>
  <DocSecurity>0</DocSecurity>
  <Lines>112</Lines>
  <Paragraphs>31</Paragraphs>
  <ScaleCrop>false</ScaleCrop>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ASUSX43U</dc:creator>
  <cp:lastModifiedBy>ASUSX43U</cp:lastModifiedBy>
  <cp:revision>2</cp:revision>
  <dcterms:created xsi:type="dcterms:W3CDTF">2023-07-19T17:04:00Z</dcterms:created>
  <dcterms:modified xsi:type="dcterms:W3CDTF">2023-07-19T17:04:00Z</dcterms:modified>
</cp:coreProperties>
</file>