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2" w:rsidRPr="005A5743" w:rsidRDefault="00801EAC" w:rsidP="00801EAC">
      <w:pPr>
        <w:tabs>
          <w:tab w:val="left" w:pos="0"/>
        </w:tabs>
        <w:spacing w:after="122" w:line="360" w:lineRule="auto"/>
        <w:jc w:val="center"/>
        <w:rPr>
          <w:rFonts w:ascii="Times New Roman" w:hAnsi="Times New Roman" w:cs="Times New Roman"/>
        </w:rPr>
      </w:pPr>
      <w:r w:rsidRPr="005A5743">
        <w:rPr>
          <w:rFonts w:ascii="Times New Roman" w:hAnsi="Times New Roman" w:cs="Times New Roman"/>
          <w:b/>
          <w:sz w:val="26"/>
        </w:rPr>
        <w:t>Consolidated criteria for reporting qualitative studies (COREQ): 32-item checklist</w:t>
      </w:r>
    </w:p>
    <w:p w:rsidR="001828F2" w:rsidRPr="005A5743" w:rsidRDefault="00801EAC" w:rsidP="005A5743">
      <w:pPr>
        <w:tabs>
          <w:tab w:val="left" w:pos="0"/>
        </w:tabs>
        <w:spacing w:after="16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5743">
        <w:rPr>
          <w:rFonts w:ascii="Times New Roman" w:hAnsi="Times New Roman" w:cs="Times New Roman"/>
        </w:rPr>
        <w:t xml:space="preserve">Please indicate in which section each item has been reported in your manuscript. If you do not feel an item applies to your manuscript, please enter N/A. </w:t>
      </w:r>
      <w:r w:rsidRPr="005A5743">
        <w:rPr>
          <w:rFonts w:ascii="Times New Roman" w:hAnsi="Times New Roman" w:cs="Times New Roman"/>
          <w:b/>
        </w:rPr>
        <w:t xml:space="preserve">  </w:t>
      </w:r>
    </w:p>
    <w:p w:rsidR="001828F2" w:rsidRDefault="00801EAC" w:rsidP="00801EA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5743">
        <w:rPr>
          <w:rFonts w:ascii="Times New Roman" w:hAnsi="Times New Roman" w:cs="Times New Roman"/>
        </w:rPr>
        <w:t xml:space="preserve">For further information about the COREQ guidelines, please see Tong </w:t>
      </w:r>
      <w:r w:rsidRPr="005A5743">
        <w:rPr>
          <w:rFonts w:ascii="Times New Roman" w:hAnsi="Times New Roman" w:cs="Times New Roman"/>
          <w:i/>
        </w:rPr>
        <w:t>et al.</w:t>
      </w:r>
      <w:r w:rsidRPr="005A5743">
        <w:rPr>
          <w:rFonts w:ascii="Times New Roman" w:hAnsi="Times New Roman" w:cs="Times New Roman"/>
        </w:rPr>
        <w:t>, 2017</w:t>
      </w:r>
      <w:r w:rsidR="00E66BEA" w:rsidRPr="00E66BEA">
        <w:rPr>
          <w:rFonts w:ascii="Times New Roman" w:hAnsi="Times New Roman" w:cs="Times New Roman"/>
        </w:rPr>
        <w:t>:</w:t>
      </w:r>
      <w:r w:rsidR="00E66BEA">
        <w:rPr>
          <w:rFonts w:ascii="Times New Roman" w:hAnsi="Times New Roman" w:cs="Times New Roman"/>
        </w:rPr>
        <w:t xml:space="preserve"> </w:t>
      </w:r>
      <w:r w:rsidR="00E66BEA" w:rsidRPr="00E66BEA">
        <w:rPr>
          <w:rFonts w:ascii="Times New Roman" w:hAnsi="Times New Roman" w:cs="Times New Roman"/>
        </w:rPr>
        <w:t>https://doi.org/10.1093/intqhc/mzm042</w:t>
      </w:r>
    </w:p>
    <w:p w:rsidR="00E66BEA" w:rsidRPr="005A5743" w:rsidRDefault="00E66BEA" w:rsidP="005A574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10024" w:type="dxa"/>
        <w:tblInd w:w="6" w:type="dxa"/>
        <w:tblCellMar>
          <w:top w:w="48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692"/>
        <w:gridCol w:w="2103"/>
        <w:gridCol w:w="3857"/>
        <w:gridCol w:w="3372"/>
      </w:tblGrid>
      <w:tr w:rsidR="001828F2" w:rsidRPr="00801EAC" w:rsidTr="00407EA1">
        <w:trPr>
          <w:trHeight w:val="328"/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6"/>
              </w:rPr>
              <w:t>No.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6"/>
              </w:rPr>
              <w:t>Item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6"/>
              </w:rPr>
              <w:t>Description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6"/>
              </w:rPr>
              <w:t>Section #</w:t>
            </w:r>
          </w:p>
        </w:tc>
      </w:tr>
      <w:tr w:rsidR="001828F2" w:rsidRPr="00801EAC" w:rsidTr="00407EA1">
        <w:trPr>
          <w:trHeight w:val="356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4"/>
              </w:rPr>
              <w:t>Domain 1: Research team and reflexivity</w:t>
            </w:r>
            <w:r w:rsidRPr="00801E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373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Personal characteristics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Interviewer/facilitator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Which author/s conducted the interview or focus group?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5A5743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Local researchers who spoke the language.</w:t>
            </w: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Credentials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were the researcher's credentials? </w:t>
            </w:r>
            <w:r w:rsidRPr="00801EAC">
              <w:rPr>
                <w:rFonts w:ascii="Times New Roman" w:hAnsi="Times New Roman" w:cs="Times New Roman"/>
                <w:i/>
              </w:rPr>
              <w:t>E.g. PhD, MD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5A5743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Title page</w:t>
            </w:r>
            <w:r w:rsidR="00382A70" w:rsidRPr="00801E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Occupation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was their occupation at the time of the study?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382A70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Title page </w:t>
            </w:r>
          </w:p>
        </w:tc>
      </w:tr>
      <w:tr w:rsidR="001828F2" w:rsidRPr="00801EAC" w:rsidTr="00407EA1">
        <w:trPr>
          <w:trHeight w:val="2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4.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Gender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Was the researcher male or female?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382A70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Both</w:t>
            </w: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Experience and training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experience or training did the researcher have?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EE0C2A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In Main text</w:t>
            </w:r>
            <w:r w:rsidR="00E66BEA" w:rsidRPr="00801EAC">
              <w:rPr>
                <w:rFonts w:ascii="Times New Roman" w:hAnsi="Times New Roman" w:cs="Times New Roman"/>
              </w:rPr>
              <w:t xml:space="preserve"> </w:t>
            </w:r>
            <w:r w:rsidRPr="00801EAC">
              <w:rPr>
                <w:rFonts w:ascii="Times New Roman" w:hAnsi="Times New Roman" w:cs="Times New Roman"/>
              </w:rPr>
              <w:t>at the interview section, page 6</w:t>
            </w:r>
          </w:p>
        </w:tc>
      </w:tr>
      <w:tr w:rsidR="001828F2" w:rsidRPr="00801EAC" w:rsidTr="00407EA1">
        <w:trPr>
          <w:trHeight w:val="367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Relationship with participants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6.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Relationship established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Was a relationship established prior to study commencement?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E66BEA" w:rsidRPr="00801EAC">
              <w:rPr>
                <w:rFonts w:ascii="Times New Roman" w:hAnsi="Times New Roman" w:cs="Times New Roman"/>
              </w:rPr>
              <w:t>Yes</w:t>
            </w:r>
          </w:p>
        </w:tc>
      </w:tr>
      <w:tr w:rsidR="001828F2" w:rsidRPr="00801EAC" w:rsidTr="00407EA1">
        <w:trPr>
          <w:trHeight w:val="81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Participant knowledge of the interviewer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did the participants know about the researcher? </w:t>
            </w:r>
            <w:r w:rsidRPr="00801EAC">
              <w:rPr>
                <w:rFonts w:ascii="Times New Roman" w:hAnsi="Times New Roman" w:cs="Times New Roman"/>
                <w:i/>
              </w:rPr>
              <w:t>E.g. Personal goals, reasons for doing the research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E66BEA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Reasons for doing as stated in the consent form</w:t>
            </w:r>
            <w:r w:rsidR="00407EA1">
              <w:rPr>
                <w:rFonts w:ascii="Times New Roman" w:hAnsi="Times New Roman" w:cs="Times New Roman"/>
              </w:rPr>
              <w:t xml:space="preserve"> and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407EA1">
              <w:rPr>
                <w:rFonts w:ascii="Times New Roman" w:hAnsi="Times New Roman" w:cs="Times New Roman"/>
              </w:rPr>
              <w:t>stated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407EA1">
              <w:rPr>
                <w:rFonts w:ascii="Times New Roman" w:hAnsi="Times New Roman" w:cs="Times New Roman"/>
              </w:rPr>
              <w:t>in</w:t>
            </w:r>
            <w:r w:rsidRPr="00801EAC">
              <w:rPr>
                <w:rFonts w:ascii="Times New Roman" w:hAnsi="Times New Roman" w:cs="Times New Roman"/>
              </w:rPr>
              <w:t xml:space="preserve"> Main text at Ethical consideration section. </w:t>
            </w:r>
          </w:p>
        </w:tc>
      </w:tr>
      <w:tr w:rsidR="001828F2" w:rsidRPr="00801EAC" w:rsidTr="00407EA1">
        <w:trPr>
          <w:trHeight w:val="81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8.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Interviewer characteristics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characteristics were reported about the interviewer/facilitator? </w:t>
            </w:r>
            <w:r w:rsidRPr="00801EAC">
              <w:rPr>
                <w:rFonts w:ascii="Times New Roman" w:hAnsi="Times New Roman" w:cs="Times New Roman"/>
                <w:i/>
              </w:rPr>
              <w:t>E.g. Bias, assumptions, reasons and interests in the research topic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E66BEA" w:rsidRPr="00801EAC">
              <w:rPr>
                <w:rFonts w:ascii="Times New Roman" w:hAnsi="Times New Roman" w:cs="Times New Roman"/>
              </w:rPr>
              <w:t>In Main text at the interview section, page 6</w:t>
            </w:r>
          </w:p>
        </w:tc>
      </w:tr>
      <w:tr w:rsidR="001828F2" w:rsidRPr="00801EAC" w:rsidTr="00407EA1">
        <w:trPr>
          <w:trHeight w:val="380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1828F2" w:rsidRPr="00801EAC" w:rsidRDefault="00801EAC" w:rsidP="00801EAC">
            <w:pPr>
              <w:tabs>
                <w:tab w:val="left" w:pos="0"/>
                <w:tab w:val="center" w:pos="2881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4"/>
              </w:rPr>
              <w:t xml:space="preserve">Domain 2: Study </w:t>
            </w:r>
            <w:r w:rsidR="00E66BEA" w:rsidRPr="00801EAC">
              <w:rPr>
                <w:rFonts w:ascii="Times New Roman" w:hAnsi="Times New Roman" w:cs="Times New Roman"/>
                <w:b/>
                <w:sz w:val="24"/>
              </w:rPr>
              <w:t xml:space="preserve">design </w:t>
            </w:r>
            <w:r w:rsidR="00E66BEA" w:rsidRPr="00801EAC">
              <w:rPr>
                <w:rFonts w:ascii="Times New Roman" w:hAnsi="Times New Roman" w:cs="Times New Roman"/>
                <w:b/>
              </w:rPr>
              <w:tab/>
            </w:r>
            <w:r w:rsidRPr="00801E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426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Theoretical framework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108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9.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Methodological orientation and theory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methodological orientation was stated to underpin the study? </w:t>
            </w:r>
            <w:r w:rsidRPr="00801EAC">
              <w:rPr>
                <w:rFonts w:ascii="Times New Roman" w:hAnsi="Times New Roman" w:cs="Times New Roman"/>
                <w:i/>
              </w:rPr>
              <w:t xml:space="preserve">E.g. grounded theory, discourse analysis, </w:t>
            </w:r>
            <w:r w:rsidRPr="00801EAC">
              <w:rPr>
                <w:rFonts w:ascii="Times New Roman" w:hAnsi="Times New Roman" w:cs="Times New Roman"/>
                <w:i/>
              </w:rPr>
              <w:lastRenderedPageBreak/>
              <w:t>ethnography, phenomenology, content analysis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23798E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lastRenderedPageBreak/>
              <w:t xml:space="preserve">A qualitative study was adopted based on hermeneutic </w:t>
            </w:r>
            <w:r w:rsidRPr="00801EAC">
              <w:rPr>
                <w:rFonts w:ascii="Times New Roman" w:hAnsi="Times New Roman" w:cs="Times New Roman"/>
              </w:rPr>
              <w:lastRenderedPageBreak/>
              <w:t>phenomenology and Heidegger’s philosophy.</w:t>
            </w:r>
          </w:p>
        </w:tc>
      </w:tr>
      <w:tr w:rsidR="001828F2" w:rsidRPr="00801EAC" w:rsidTr="00407EA1">
        <w:trPr>
          <w:trHeight w:val="442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lastRenderedPageBreak/>
              <w:t xml:space="preserve">Participant selection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10.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Sampling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How were participants selected? </w:t>
            </w:r>
            <w:r w:rsidRPr="00801EAC">
              <w:rPr>
                <w:rFonts w:ascii="Times New Roman" w:hAnsi="Times New Roman" w:cs="Times New Roman"/>
                <w:i/>
              </w:rPr>
              <w:t>E.g. purposive, convenience, consecutive, snowball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Snow ball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Method of approach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How were participants approached? </w:t>
            </w:r>
            <w:r w:rsidRPr="00801EAC">
              <w:rPr>
                <w:rFonts w:ascii="Times New Roman" w:hAnsi="Times New Roman" w:cs="Times New Roman"/>
                <w:i/>
              </w:rPr>
              <w:t>E.g. face</w:t>
            </w:r>
            <w:r w:rsidR="0023798E" w:rsidRPr="00801EAC">
              <w:rPr>
                <w:rFonts w:ascii="Times New Roman" w:hAnsi="Times New Roman" w:cs="Times New Roman"/>
                <w:i/>
              </w:rPr>
              <w:t xml:space="preserve"> -</w:t>
            </w:r>
            <w:r w:rsidRPr="00801EAC">
              <w:rPr>
                <w:rFonts w:ascii="Times New Roman" w:hAnsi="Times New Roman" w:cs="Times New Roman"/>
                <w:i/>
              </w:rPr>
              <w:t>to-face, telephone, mail, email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Face-to-face online interviews</w:t>
            </w:r>
          </w:p>
        </w:tc>
      </w:tr>
      <w:tr w:rsidR="001828F2" w:rsidRPr="00801EAC" w:rsidTr="00407EA1">
        <w:trPr>
          <w:trHeight w:val="27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Sample size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How many participants were in the study?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14</w:t>
            </w: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Non-participation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How many people refused to participate or dropped out? What were the reasons for this?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16</w:t>
            </w:r>
          </w:p>
        </w:tc>
      </w:tr>
      <w:tr w:rsidR="001828F2" w:rsidRPr="00801EAC" w:rsidTr="00407EA1">
        <w:trPr>
          <w:trHeight w:val="446"/>
        </w:trPr>
        <w:tc>
          <w:tcPr>
            <w:tcW w:w="6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Setting 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1828F2" w:rsidP="00801EA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14.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Setting of data collection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Where was the data collected? </w:t>
            </w:r>
            <w:r w:rsidRPr="00801EAC">
              <w:rPr>
                <w:rFonts w:ascii="Times New Roman" w:hAnsi="Times New Roman" w:cs="Times New Roman"/>
                <w:i/>
              </w:rPr>
              <w:t>E.g. home, clinic, workplace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 xml:space="preserve">Workplace 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Presence of nonparticipants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Was anyone else present besides the participants and researchers?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No</w:t>
            </w:r>
          </w:p>
        </w:tc>
      </w:tr>
      <w:tr w:rsidR="001828F2" w:rsidRPr="00801EAC" w:rsidTr="00407EA1">
        <w:trPr>
          <w:trHeight w:val="5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16.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Description of sample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are the important characteristics of the sample? </w:t>
            </w:r>
            <w:r w:rsidRPr="00801EAC">
              <w:rPr>
                <w:rFonts w:ascii="Times New Roman" w:hAnsi="Times New Roman" w:cs="Times New Roman"/>
                <w:i/>
              </w:rPr>
              <w:t>E.g. demographic data, date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23798E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Demographic data</w:t>
            </w:r>
          </w:p>
        </w:tc>
      </w:tr>
      <w:tr w:rsidR="001828F2" w:rsidRPr="00801EAC" w:rsidTr="00407EA1">
        <w:trPr>
          <w:trHeight w:val="418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Data collection </w:t>
            </w: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Interview guide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questions, prompts, guides provided by the authors? Was </w:t>
            </w:r>
            <w:r w:rsidR="0023798E" w:rsidRPr="00801EAC">
              <w:rPr>
                <w:rFonts w:ascii="Times New Roman" w:hAnsi="Times New Roman" w:cs="Times New Roman"/>
              </w:rPr>
              <w:t>its</w:t>
            </w:r>
            <w:r w:rsidRPr="00801EAC">
              <w:rPr>
                <w:rFonts w:ascii="Times New Roman" w:hAnsi="Times New Roman" w:cs="Times New Roman"/>
              </w:rPr>
              <w:t xml:space="preserve"> pilot tested?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23798E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Questions, prompt and guide were provided by the authors. It was piloted among 5 participants. 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18.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Repeat interviews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repeat interviews carried out? If yes, how many?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23798E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Yes, Three consequence interviews with no more information.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19.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Audio/visual recording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ind w:right="8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Did the research use audio or visual recording to collect the data?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Audio recording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20.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Field notes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field notes made during and/or after the interview or focus group?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During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Duration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was the duration of the interviews or focus group?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Roughly an hour.</w:t>
            </w:r>
          </w:p>
        </w:tc>
      </w:tr>
      <w:tr w:rsidR="001828F2" w:rsidRPr="00801EAC" w:rsidTr="00407EA1">
        <w:trPr>
          <w:trHeight w:val="27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Data saturation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Was data saturation discussed?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Yes</w:t>
            </w:r>
          </w:p>
        </w:tc>
      </w:tr>
      <w:tr w:rsidR="001828F2" w:rsidRPr="00801EAC" w:rsidTr="00407EA1">
        <w:trPr>
          <w:trHeight w:val="5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lastRenderedPageBreak/>
              <w:t xml:space="preserve">23.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Transcripts returned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transcripts returned to participants for comment and/or correction?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23798E" w:rsidRPr="00801EAC">
              <w:rPr>
                <w:rFonts w:ascii="Times New Roman" w:hAnsi="Times New Roman" w:cs="Times New Roman"/>
              </w:rPr>
              <w:t>Yes</w:t>
            </w:r>
          </w:p>
        </w:tc>
      </w:tr>
      <w:tr w:rsidR="001828F2" w:rsidRPr="00801EAC" w:rsidTr="00407EA1">
        <w:trPr>
          <w:trHeight w:val="418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b/>
                <w:sz w:val="24"/>
              </w:rPr>
              <w:t>Domain 3: analysis and findings</w:t>
            </w:r>
            <w:r w:rsidRPr="00801E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28F2" w:rsidRPr="00801EAC" w:rsidTr="00407EA1">
        <w:trPr>
          <w:trHeight w:val="372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Data analysis </w:t>
            </w:r>
          </w:p>
        </w:tc>
      </w:tr>
      <w:tr w:rsidR="001828F2" w:rsidRPr="00801EAC" w:rsidTr="00407EA1">
        <w:trPr>
          <w:trHeight w:val="54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24.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ind w:right="3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Number of data coders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How many data coders coded the data?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</w:t>
            </w:r>
            <w:r w:rsidR="009B2014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Description of the coding tree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Did authors provide a description of the coding tree?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26.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Derivation of themes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themes identified in advance or derived from the data?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Derived from the data.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Software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What software, if applicable, was used to manage the data?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>None</w:t>
            </w:r>
          </w:p>
        </w:tc>
      </w:tr>
      <w:tr w:rsidR="001828F2" w:rsidRPr="00801EAC" w:rsidTr="00407EA1">
        <w:trPr>
          <w:trHeight w:val="54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28.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Participant checking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Did participants provide feedback on the findings?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Yes, they did agree on finding. </w:t>
            </w:r>
          </w:p>
        </w:tc>
      </w:tr>
      <w:tr w:rsidR="001828F2" w:rsidRPr="00801EAC" w:rsidTr="00407EA1">
        <w:trPr>
          <w:trHeight w:val="442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Reporting </w:t>
            </w:r>
          </w:p>
        </w:tc>
      </w:tr>
      <w:tr w:rsidR="001828F2" w:rsidRPr="00801EAC" w:rsidTr="00407EA1">
        <w:trPr>
          <w:trHeight w:val="81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29.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Quotations presented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participant quotations presented to illustrate the themes / findings? Was each quotation identified? </w:t>
            </w:r>
            <w:r w:rsidRPr="00801EAC">
              <w:rPr>
                <w:rFonts w:ascii="Times New Roman" w:hAnsi="Times New Roman" w:cs="Times New Roman"/>
                <w:i/>
              </w:rPr>
              <w:t>E.g. Participant number</w:t>
            </w:r>
            <w:r w:rsidRPr="00801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30.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Data and findings consistent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Was there consistency between the data presented and the findings?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31.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Clarity of major themes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Were major themes clearly presented in the findings?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Yes</w:t>
            </w:r>
          </w:p>
        </w:tc>
      </w:tr>
      <w:tr w:rsidR="001828F2" w:rsidRPr="00801EAC" w:rsidTr="00407EA1">
        <w:trPr>
          <w:trHeight w:val="54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  <w:i/>
              </w:rPr>
              <w:t xml:space="preserve">32.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Clarity of minor themes 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Is there a description of diverse cases or discussion of minor themes?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8F2" w:rsidRPr="00801EAC" w:rsidRDefault="00801EAC" w:rsidP="00801EA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801EAC">
              <w:rPr>
                <w:rFonts w:ascii="Times New Roman" w:hAnsi="Times New Roman" w:cs="Times New Roman"/>
              </w:rPr>
              <w:t xml:space="preserve"> Yes</w:t>
            </w:r>
          </w:p>
        </w:tc>
      </w:tr>
    </w:tbl>
    <w:p w:rsidR="001828F2" w:rsidRPr="005A5743" w:rsidRDefault="00801EAC" w:rsidP="005A5743">
      <w:pPr>
        <w:tabs>
          <w:tab w:val="left" w:pos="0"/>
        </w:tabs>
        <w:spacing w:after="270" w:line="360" w:lineRule="auto"/>
        <w:rPr>
          <w:rFonts w:ascii="Times New Roman" w:hAnsi="Times New Roman" w:cs="Times New Roman"/>
        </w:rPr>
      </w:pPr>
      <w:r w:rsidRPr="005A5743">
        <w:rPr>
          <w:rFonts w:ascii="Times New Roman" w:hAnsi="Times New Roman" w:cs="Times New Roman"/>
          <w:sz w:val="10"/>
        </w:rPr>
        <w:t xml:space="preserve"> </w:t>
      </w:r>
    </w:p>
    <w:p w:rsidR="00801EAC" w:rsidRPr="00801EAC" w:rsidRDefault="00801EAC" w:rsidP="00801EAC">
      <w:pPr>
        <w:tabs>
          <w:tab w:val="left" w:pos="0"/>
        </w:tabs>
        <w:spacing w:after="3" w:line="360" w:lineRule="auto"/>
        <w:jc w:val="thaiDistribute"/>
        <w:rPr>
          <w:rFonts w:ascii="Times New Roman" w:hAnsi="Times New Roman" w:cs="Times New Roman"/>
          <w:szCs w:val="36"/>
        </w:rPr>
      </w:pPr>
      <w:r w:rsidRPr="00801EAC">
        <w:rPr>
          <w:rFonts w:ascii="Times New Roman" w:hAnsi="Times New Roman" w:cs="Times New Roman"/>
          <w:b/>
          <w:bCs/>
          <w:szCs w:val="36"/>
        </w:rPr>
        <w:t>Developed from:</w:t>
      </w:r>
      <w:r w:rsidRPr="00801EAC">
        <w:rPr>
          <w:rFonts w:ascii="Times New Roman" w:hAnsi="Times New Roman" w:cs="Times New Roman"/>
          <w:szCs w:val="36"/>
        </w:rPr>
        <w:t xml:space="preserve"> Tong, A., Sainsbury, P., &amp; Craig, J. (2007). Consolidated criteria for reporting qualitative research (COREQ): a 32-item checklist for interviews and focus groups. </w:t>
      </w:r>
      <w:r w:rsidRPr="00801EAC">
        <w:rPr>
          <w:rFonts w:ascii="Times New Roman" w:hAnsi="Times New Roman" w:cs="Times New Roman"/>
          <w:i/>
          <w:iCs/>
          <w:szCs w:val="36"/>
        </w:rPr>
        <w:t>International journal for quality in health care</w:t>
      </w:r>
      <w:r w:rsidRPr="00801EAC">
        <w:rPr>
          <w:rFonts w:ascii="Times New Roman" w:hAnsi="Times New Roman" w:cs="Times New Roman"/>
          <w:szCs w:val="36"/>
        </w:rPr>
        <w:t>, </w:t>
      </w:r>
      <w:r w:rsidRPr="00801EAC">
        <w:rPr>
          <w:rFonts w:ascii="Times New Roman" w:hAnsi="Times New Roman" w:cs="Times New Roman"/>
          <w:i/>
          <w:iCs/>
          <w:szCs w:val="36"/>
        </w:rPr>
        <w:t>19</w:t>
      </w:r>
      <w:r w:rsidRPr="00801EAC">
        <w:rPr>
          <w:rFonts w:ascii="Times New Roman" w:hAnsi="Times New Roman" w:cs="Times New Roman"/>
          <w:szCs w:val="36"/>
        </w:rPr>
        <w:t>(6), 349-357.</w:t>
      </w:r>
    </w:p>
    <w:p w:rsidR="001828F2" w:rsidRPr="00801EAC" w:rsidRDefault="00801EAC" w:rsidP="00801EAC">
      <w:pPr>
        <w:tabs>
          <w:tab w:val="left" w:pos="0"/>
        </w:tabs>
        <w:spacing w:after="3" w:line="360" w:lineRule="auto"/>
        <w:jc w:val="thaiDistribute"/>
        <w:rPr>
          <w:rFonts w:ascii="Times New Roman" w:hAnsi="Times New Roman" w:cs="Times New Roman"/>
          <w:sz w:val="28"/>
          <w:szCs w:val="36"/>
        </w:rPr>
      </w:pPr>
      <w:r w:rsidRPr="00801EAC">
        <w:rPr>
          <w:rFonts w:ascii="Times New Roman" w:hAnsi="Times New Roman" w:cs="Times New Roman"/>
          <w:szCs w:val="36"/>
        </w:rPr>
        <w:t xml:space="preserve"> </w:t>
      </w:r>
    </w:p>
    <w:sectPr w:rsidR="001828F2" w:rsidRPr="00801EAC" w:rsidSect="00801EAC">
      <w:pgSz w:w="11906" w:h="16838"/>
      <w:pgMar w:top="993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MLM0MTA3M7S0NLRQ0lEKTi0uzszPAykwrAUAACWeeSwAAAA="/>
  </w:docVars>
  <w:rsids>
    <w:rsidRoot w:val="001828F2"/>
    <w:rsid w:val="001828F2"/>
    <w:rsid w:val="0023798E"/>
    <w:rsid w:val="002E03D1"/>
    <w:rsid w:val="00364B70"/>
    <w:rsid w:val="00382A70"/>
    <w:rsid w:val="00407EA1"/>
    <w:rsid w:val="005A5743"/>
    <w:rsid w:val="00801EAC"/>
    <w:rsid w:val="009B2014"/>
    <w:rsid w:val="00BC503C"/>
    <w:rsid w:val="00E66BEA"/>
    <w:rsid w:val="00E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C263"/>
  <w15:docId w15:val="{44D3A5B9-B369-4252-AC5E-2C2D764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E66BE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6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Lyons</dc:creator>
  <cp:keywords/>
  <cp:lastModifiedBy>Admin</cp:lastModifiedBy>
  <cp:revision>3</cp:revision>
  <dcterms:created xsi:type="dcterms:W3CDTF">2023-01-18T09:17:00Z</dcterms:created>
  <dcterms:modified xsi:type="dcterms:W3CDTF">2023-01-18T19:22:00Z</dcterms:modified>
</cp:coreProperties>
</file>