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2B" w:rsidRPr="001237AE" w:rsidRDefault="00B4622B" w:rsidP="00B4622B">
      <w:pPr>
        <w:spacing w:after="0" w:line="720" w:lineRule="auto"/>
        <w:jc w:val="center"/>
        <w:rPr>
          <w:rFonts w:ascii="Times New Roman" w:hAnsi="Times New Roman" w:cs="Times New Roman"/>
          <w:b/>
          <w:i/>
          <w:sz w:val="28"/>
        </w:rPr>
      </w:pPr>
      <w:r w:rsidRPr="001237AE">
        <w:rPr>
          <w:rFonts w:ascii="Times New Roman" w:hAnsi="Times New Roman" w:cs="Times New Roman"/>
          <w:b/>
          <w:i/>
          <w:sz w:val="28"/>
        </w:rPr>
        <w:t>LITERATURE REVIEW</w:t>
      </w:r>
    </w:p>
    <w:p w:rsidR="00B4622B" w:rsidRPr="001237AE" w:rsidRDefault="003B0B0C" w:rsidP="00B4622B">
      <w:pPr>
        <w:spacing w:after="0" w:line="240" w:lineRule="auto"/>
        <w:jc w:val="center"/>
        <w:rPr>
          <w:rFonts w:ascii="Times New Roman" w:hAnsi="Times New Roman" w:cs="Times New Roman"/>
          <w:b/>
          <w:sz w:val="40"/>
        </w:rPr>
      </w:pPr>
      <w:r w:rsidRPr="001237AE">
        <w:rPr>
          <w:rFonts w:ascii="Times New Roman" w:hAnsi="Times New Roman"/>
          <w:b/>
          <w:bCs/>
          <w:sz w:val="32"/>
          <w:szCs w:val="24"/>
        </w:rPr>
        <w:t xml:space="preserve">IDENTIFIKASI </w:t>
      </w:r>
      <w:r w:rsidRPr="001237AE">
        <w:rPr>
          <w:rFonts w:ascii="Times New Roman" w:hAnsi="Times New Roman"/>
          <w:b/>
          <w:sz w:val="32"/>
          <w:szCs w:val="24"/>
        </w:rPr>
        <w:t xml:space="preserve">FAKTOR YANG MEMPENGARUHI </w:t>
      </w:r>
      <w:r w:rsidRPr="001237AE">
        <w:rPr>
          <w:rFonts w:ascii="Times New Roman" w:hAnsi="Times New Roman"/>
          <w:b/>
          <w:bCs/>
          <w:sz w:val="32"/>
          <w:szCs w:val="24"/>
        </w:rPr>
        <w:t>KEAKTIFAN</w:t>
      </w:r>
      <w:r w:rsidRPr="001237AE">
        <w:rPr>
          <w:rFonts w:ascii="Times New Roman" w:hAnsi="Times New Roman"/>
          <w:b/>
          <w:sz w:val="32"/>
          <w:szCs w:val="24"/>
          <w:lang w:val="id-ID"/>
        </w:rPr>
        <w:t xml:space="preserve"> LANSIA DALAM MENGIKUTI </w:t>
      </w:r>
      <w:r w:rsidRPr="001237AE">
        <w:rPr>
          <w:rFonts w:ascii="Times New Roman" w:hAnsi="Times New Roman"/>
          <w:b/>
          <w:bCs/>
          <w:sz w:val="32"/>
          <w:szCs w:val="24"/>
        </w:rPr>
        <w:t>SENAM LANSIA</w:t>
      </w:r>
    </w:p>
    <w:p w:rsidR="00B4622B" w:rsidRPr="001237AE" w:rsidRDefault="00B4622B" w:rsidP="00B4622B">
      <w:pPr>
        <w:spacing w:after="0" w:line="240" w:lineRule="auto"/>
        <w:ind w:left="-540" w:right="-527"/>
        <w:jc w:val="center"/>
        <w:rPr>
          <w:rFonts w:ascii="Times New Roman" w:hAnsi="Times New Roman" w:cs="Times New Roman"/>
          <w:i/>
          <w:sz w:val="24"/>
        </w:rPr>
      </w:pPr>
      <w:r w:rsidRPr="001237AE">
        <w:rPr>
          <w:rFonts w:ascii="Times New Roman" w:hAnsi="Times New Roman" w:cs="Times New Roman"/>
          <w:i/>
          <w:sz w:val="24"/>
        </w:rPr>
        <w:t>Diajukan kepada Sekolah Tinggi Ilmu Kesehatan Wira Medika Bali untuk memenuhi salah satu persyaratan menyelesaikan Program Sarjana Keperawatan</w:t>
      </w:r>
    </w:p>
    <w:p w:rsidR="00B4622B" w:rsidRPr="001237AE" w:rsidRDefault="00B4622B" w:rsidP="00B4622B">
      <w:pPr>
        <w:spacing w:line="240" w:lineRule="auto"/>
        <w:jc w:val="center"/>
        <w:rPr>
          <w:rFonts w:ascii="Times New Roman" w:hAnsi="Times New Roman" w:cs="Times New Roman"/>
          <w:b/>
          <w:sz w:val="32"/>
        </w:rPr>
      </w:pPr>
    </w:p>
    <w:p w:rsidR="00B4622B" w:rsidRPr="001237AE" w:rsidRDefault="00B4622B" w:rsidP="00B4622B">
      <w:pPr>
        <w:spacing w:line="240" w:lineRule="auto"/>
        <w:jc w:val="center"/>
        <w:rPr>
          <w:rFonts w:ascii="Times New Roman" w:hAnsi="Times New Roman" w:cs="Times New Roman"/>
          <w:b/>
          <w:sz w:val="32"/>
        </w:rPr>
      </w:pPr>
    </w:p>
    <w:p w:rsidR="00B4622B" w:rsidRPr="001237AE" w:rsidRDefault="00B4622B" w:rsidP="00B4622B">
      <w:pPr>
        <w:jc w:val="center"/>
        <w:rPr>
          <w:rFonts w:ascii="Times New Roman" w:hAnsi="Times New Roman" w:cs="Times New Roman"/>
          <w:b/>
          <w:sz w:val="32"/>
        </w:rPr>
      </w:pPr>
      <w:r w:rsidRPr="001237AE">
        <w:rPr>
          <w:noProof/>
        </w:rPr>
        <w:drawing>
          <wp:inline distT="0" distB="0" distL="0" distR="0" wp14:anchorId="536AA41A" wp14:editId="3D264BF1">
            <wp:extent cx="1800000" cy="1800000"/>
            <wp:effectExtent l="19050" t="0" r="0" b="0"/>
            <wp:docPr id="12" name="Picture 8" descr="D:\BAZZARNEW\Logo-Stikes-Wira-Med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AZZARNEW\Logo-Stikes-Wira-Medika-1.png"/>
                    <pic:cNvPicPr>
                      <a:picLocks noChangeAspect="1" noChangeArrowheads="1"/>
                    </pic:cNvPicPr>
                  </pic:nvPicPr>
                  <pic:blipFill>
                    <a:blip r:embed="rId9"/>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p w:rsidR="00B4622B" w:rsidRPr="001237AE" w:rsidRDefault="00B4622B" w:rsidP="00B4622B">
      <w:pPr>
        <w:jc w:val="center"/>
        <w:rPr>
          <w:rFonts w:ascii="Times New Roman" w:hAnsi="Times New Roman" w:cs="Times New Roman"/>
          <w:b/>
          <w:sz w:val="32"/>
        </w:rPr>
      </w:pPr>
    </w:p>
    <w:p w:rsidR="00B4622B" w:rsidRPr="001237AE" w:rsidRDefault="00B4622B" w:rsidP="00B4622B">
      <w:pPr>
        <w:spacing w:line="720" w:lineRule="auto"/>
        <w:jc w:val="center"/>
        <w:rPr>
          <w:rFonts w:ascii="Times New Roman" w:hAnsi="Times New Roman" w:cs="Times New Roman"/>
          <w:b/>
          <w:sz w:val="24"/>
          <w:szCs w:val="24"/>
        </w:rPr>
      </w:pPr>
      <w:proofErr w:type="gramStart"/>
      <w:r w:rsidRPr="001237AE">
        <w:rPr>
          <w:rFonts w:ascii="Times New Roman" w:hAnsi="Times New Roman" w:cs="Times New Roman"/>
          <w:b/>
          <w:sz w:val="24"/>
          <w:szCs w:val="24"/>
        </w:rPr>
        <w:t>Oleh :</w:t>
      </w:r>
      <w:proofErr w:type="gramEnd"/>
    </w:p>
    <w:p w:rsidR="00B4622B" w:rsidRPr="001237AE" w:rsidRDefault="003B0B0C" w:rsidP="00B4622B">
      <w:pPr>
        <w:spacing w:after="0" w:line="240" w:lineRule="auto"/>
        <w:jc w:val="center"/>
        <w:rPr>
          <w:rFonts w:ascii="Times New Roman" w:hAnsi="Times New Roman" w:cs="Times New Roman"/>
          <w:b/>
          <w:sz w:val="24"/>
          <w:szCs w:val="24"/>
          <w:u w:val="single"/>
        </w:rPr>
      </w:pPr>
      <w:r w:rsidRPr="001237AE">
        <w:rPr>
          <w:rFonts w:ascii="Times New Roman" w:hAnsi="Times New Roman" w:cs="Times New Roman"/>
          <w:b/>
          <w:sz w:val="24"/>
          <w:szCs w:val="24"/>
          <w:u w:val="single"/>
        </w:rPr>
        <w:t>NI KADEK SUPADMI</w:t>
      </w:r>
    </w:p>
    <w:p w:rsidR="00B4622B" w:rsidRPr="001237AE" w:rsidRDefault="003B0B0C" w:rsidP="00B4622B">
      <w:pPr>
        <w:spacing w:after="0" w:line="240" w:lineRule="auto"/>
        <w:jc w:val="center"/>
        <w:rPr>
          <w:rFonts w:ascii="Times New Roman" w:hAnsi="Times New Roman" w:cs="Times New Roman"/>
          <w:b/>
          <w:sz w:val="24"/>
          <w:szCs w:val="24"/>
        </w:rPr>
      </w:pPr>
      <w:r w:rsidRPr="001237AE">
        <w:rPr>
          <w:rFonts w:ascii="Times New Roman" w:hAnsi="Times New Roman" w:cs="Times New Roman"/>
          <w:b/>
          <w:sz w:val="24"/>
          <w:szCs w:val="24"/>
        </w:rPr>
        <w:t>NIM. 16.321.2456</w:t>
      </w:r>
    </w:p>
    <w:p w:rsidR="00B4622B" w:rsidRPr="001237AE" w:rsidRDefault="00B4622B"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rPr>
          <w:rFonts w:ascii="Times New Roman" w:hAnsi="Times New Roman" w:cs="Times New Roman"/>
          <w:b/>
          <w:sz w:val="24"/>
        </w:rPr>
      </w:pPr>
    </w:p>
    <w:p w:rsidR="00B4622B" w:rsidRPr="001237AE" w:rsidRDefault="00B4622B" w:rsidP="00B4622B">
      <w:pPr>
        <w:spacing w:after="0" w:line="240" w:lineRule="auto"/>
        <w:rPr>
          <w:rFonts w:ascii="Times New Roman" w:hAnsi="Times New Roman" w:cs="Times New Roman"/>
          <w:b/>
          <w:sz w:val="24"/>
        </w:rPr>
      </w:pPr>
    </w:p>
    <w:p w:rsidR="00F132CD" w:rsidRPr="001237AE" w:rsidRDefault="00F132CD" w:rsidP="00B4622B">
      <w:pPr>
        <w:spacing w:after="0" w:line="240" w:lineRule="auto"/>
        <w:rPr>
          <w:rFonts w:ascii="Times New Roman" w:hAnsi="Times New Roman" w:cs="Times New Roman"/>
          <w:b/>
          <w:sz w:val="24"/>
        </w:rPr>
      </w:pPr>
    </w:p>
    <w:p w:rsidR="00B4622B" w:rsidRPr="001237AE" w:rsidRDefault="00B4622B" w:rsidP="00B4622B">
      <w:pPr>
        <w:spacing w:after="0" w:line="240" w:lineRule="auto"/>
        <w:ind w:left="-540" w:right="-527"/>
        <w:jc w:val="center"/>
        <w:rPr>
          <w:rFonts w:ascii="Times New Roman" w:hAnsi="Times New Roman" w:cs="Times New Roman"/>
          <w:b/>
          <w:sz w:val="28"/>
        </w:rPr>
      </w:pPr>
      <w:r w:rsidRPr="001237AE">
        <w:rPr>
          <w:rFonts w:ascii="Times New Roman" w:hAnsi="Times New Roman" w:cs="Times New Roman"/>
          <w:b/>
          <w:sz w:val="28"/>
        </w:rPr>
        <w:t>PROGRAM STUDI KEPERAWATAN PROGRAM SARJANA</w:t>
      </w:r>
    </w:p>
    <w:p w:rsidR="00B4622B" w:rsidRPr="001237AE" w:rsidRDefault="00B4622B" w:rsidP="00B4622B">
      <w:pPr>
        <w:spacing w:after="0" w:line="240" w:lineRule="auto"/>
        <w:ind w:left="-540" w:right="-527"/>
        <w:jc w:val="center"/>
        <w:rPr>
          <w:rFonts w:ascii="Times New Roman" w:hAnsi="Times New Roman" w:cs="Times New Roman"/>
          <w:b/>
          <w:sz w:val="28"/>
        </w:rPr>
      </w:pPr>
      <w:r w:rsidRPr="001237AE">
        <w:rPr>
          <w:rFonts w:ascii="Times New Roman" w:hAnsi="Times New Roman" w:cs="Times New Roman"/>
          <w:b/>
          <w:sz w:val="28"/>
        </w:rPr>
        <w:t>SEKOLAH TINGGI ILMU KESEHATAN WIRA MEDIKA BALI</w:t>
      </w:r>
    </w:p>
    <w:p w:rsidR="00B4622B" w:rsidRPr="001237AE" w:rsidRDefault="00B4622B" w:rsidP="00B4622B">
      <w:pPr>
        <w:spacing w:after="0" w:line="240" w:lineRule="auto"/>
        <w:ind w:left="-540" w:right="-527"/>
        <w:jc w:val="center"/>
        <w:rPr>
          <w:rFonts w:ascii="Times New Roman" w:hAnsi="Times New Roman" w:cs="Times New Roman"/>
          <w:b/>
          <w:sz w:val="28"/>
        </w:rPr>
      </w:pPr>
      <w:r w:rsidRPr="001237AE">
        <w:rPr>
          <w:rFonts w:ascii="Times New Roman" w:hAnsi="Times New Roman" w:cs="Times New Roman"/>
          <w:b/>
          <w:sz w:val="28"/>
        </w:rPr>
        <w:t>DENPASAR</w:t>
      </w:r>
    </w:p>
    <w:p w:rsidR="00B4622B" w:rsidRPr="001237AE" w:rsidRDefault="00B4622B" w:rsidP="00B4622B">
      <w:pPr>
        <w:spacing w:after="0" w:line="240" w:lineRule="auto"/>
        <w:ind w:left="-540" w:right="-527"/>
        <w:jc w:val="center"/>
        <w:rPr>
          <w:rFonts w:ascii="Times New Roman" w:hAnsi="Times New Roman" w:cs="Times New Roman"/>
          <w:b/>
          <w:sz w:val="28"/>
        </w:rPr>
      </w:pPr>
      <w:r w:rsidRPr="001237AE">
        <w:rPr>
          <w:rFonts w:ascii="Times New Roman" w:hAnsi="Times New Roman" w:cs="Times New Roman"/>
          <w:b/>
          <w:sz w:val="28"/>
        </w:rPr>
        <w:t>2020</w:t>
      </w:r>
    </w:p>
    <w:p w:rsidR="00B4622B" w:rsidRPr="001237AE" w:rsidRDefault="00B4622B" w:rsidP="00B4622B">
      <w:pPr>
        <w:spacing w:after="0" w:line="720" w:lineRule="auto"/>
        <w:jc w:val="center"/>
        <w:rPr>
          <w:rFonts w:ascii="Times New Roman" w:hAnsi="Times New Roman" w:cs="Times New Roman"/>
          <w:b/>
          <w:sz w:val="28"/>
        </w:rPr>
        <w:sectPr w:rsidR="00B4622B" w:rsidRPr="001237AE" w:rsidSect="003D49D6">
          <w:footerReference w:type="even" r:id="rId10"/>
          <w:pgSz w:w="11907" w:h="16839" w:code="9"/>
          <w:pgMar w:top="2275" w:right="1699" w:bottom="1699" w:left="2275" w:header="720" w:footer="1008" w:gutter="0"/>
          <w:pgNumType w:fmt="lowerRoman"/>
          <w:cols w:space="720"/>
          <w:titlePg/>
          <w:docGrid w:linePitch="360"/>
        </w:sectPr>
      </w:pPr>
    </w:p>
    <w:p w:rsidR="00B4622B" w:rsidRPr="001237AE" w:rsidRDefault="00B4622B" w:rsidP="00B4622B">
      <w:pPr>
        <w:spacing w:after="0" w:line="720" w:lineRule="auto"/>
        <w:jc w:val="center"/>
        <w:rPr>
          <w:rFonts w:ascii="Times New Roman" w:hAnsi="Times New Roman" w:cs="Times New Roman"/>
          <w:b/>
          <w:i/>
          <w:sz w:val="28"/>
        </w:rPr>
      </w:pPr>
      <w:r w:rsidRPr="001237AE">
        <w:rPr>
          <w:rFonts w:ascii="Times New Roman" w:hAnsi="Times New Roman" w:cs="Times New Roman"/>
          <w:b/>
          <w:i/>
          <w:sz w:val="28"/>
        </w:rPr>
        <w:lastRenderedPageBreak/>
        <w:t>LITERATURE REVIEW</w:t>
      </w:r>
    </w:p>
    <w:p w:rsidR="003B0B0C" w:rsidRPr="001237AE" w:rsidRDefault="003B0B0C" w:rsidP="003B0B0C">
      <w:pPr>
        <w:spacing w:after="0" w:line="240" w:lineRule="auto"/>
        <w:jc w:val="center"/>
        <w:rPr>
          <w:rFonts w:ascii="Times New Roman" w:hAnsi="Times New Roman" w:cs="Times New Roman"/>
          <w:b/>
          <w:sz w:val="40"/>
        </w:rPr>
      </w:pPr>
      <w:r w:rsidRPr="001237AE">
        <w:rPr>
          <w:rFonts w:ascii="Times New Roman" w:hAnsi="Times New Roman"/>
          <w:b/>
          <w:bCs/>
          <w:sz w:val="32"/>
          <w:szCs w:val="24"/>
        </w:rPr>
        <w:t xml:space="preserve">IDENTIFIKASI </w:t>
      </w:r>
      <w:r w:rsidRPr="001237AE">
        <w:rPr>
          <w:rFonts w:ascii="Times New Roman" w:hAnsi="Times New Roman"/>
          <w:b/>
          <w:sz w:val="32"/>
          <w:szCs w:val="24"/>
        </w:rPr>
        <w:t xml:space="preserve">FAKTOR YANG MEMPENGARUHI </w:t>
      </w:r>
      <w:r w:rsidRPr="001237AE">
        <w:rPr>
          <w:rFonts w:ascii="Times New Roman" w:hAnsi="Times New Roman"/>
          <w:b/>
          <w:bCs/>
          <w:sz w:val="32"/>
          <w:szCs w:val="24"/>
        </w:rPr>
        <w:t>KEAKTIFAN</w:t>
      </w:r>
      <w:r w:rsidRPr="001237AE">
        <w:rPr>
          <w:rFonts w:ascii="Times New Roman" w:hAnsi="Times New Roman"/>
          <w:b/>
          <w:sz w:val="32"/>
          <w:szCs w:val="24"/>
          <w:lang w:val="id-ID"/>
        </w:rPr>
        <w:t xml:space="preserve"> LANSIA DALAM MENGIKUTI </w:t>
      </w:r>
      <w:r w:rsidRPr="001237AE">
        <w:rPr>
          <w:rFonts w:ascii="Times New Roman" w:hAnsi="Times New Roman"/>
          <w:b/>
          <w:bCs/>
          <w:sz w:val="32"/>
          <w:szCs w:val="24"/>
        </w:rPr>
        <w:t>SENAM LANSIA</w:t>
      </w:r>
    </w:p>
    <w:p w:rsidR="00B4622B" w:rsidRPr="001237AE" w:rsidRDefault="00B4622B" w:rsidP="00B4622B">
      <w:pPr>
        <w:spacing w:after="0" w:line="240" w:lineRule="auto"/>
        <w:jc w:val="center"/>
        <w:rPr>
          <w:rFonts w:ascii="Times New Roman" w:hAnsi="Times New Roman" w:cs="Times New Roman"/>
          <w:b/>
          <w:sz w:val="32"/>
        </w:rPr>
      </w:pPr>
    </w:p>
    <w:p w:rsidR="00B4622B" w:rsidRPr="001237AE" w:rsidRDefault="00B4622B" w:rsidP="00B4622B">
      <w:pPr>
        <w:spacing w:after="0" w:line="240" w:lineRule="auto"/>
        <w:ind w:left="-540" w:right="-527"/>
        <w:jc w:val="center"/>
        <w:rPr>
          <w:rFonts w:ascii="Times New Roman" w:hAnsi="Times New Roman" w:cs="Times New Roman"/>
          <w:i/>
          <w:sz w:val="24"/>
        </w:rPr>
      </w:pPr>
      <w:r w:rsidRPr="001237AE">
        <w:rPr>
          <w:rFonts w:ascii="Times New Roman" w:hAnsi="Times New Roman" w:cs="Times New Roman"/>
          <w:i/>
          <w:sz w:val="24"/>
        </w:rPr>
        <w:t xml:space="preserve">Literature Review Untuk Memperoleh Gelar Sarjana Keperawatan Pada Program Studi Keperawatan Program Sarjana Stikes Wira Medika Bali </w:t>
      </w:r>
    </w:p>
    <w:p w:rsidR="00B4622B" w:rsidRPr="001237AE" w:rsidRDefault="00B4622B" w:rsidP="00B4622B">
      <w:pPr>
        <w:spacing w:line="240" w:lineRule="auto"/>
        <w:jc w:val="center"/>
        <w:rPr>
          <w:rFonts w:ascii="Times New Roman" w:hAnsi="Times New Roman" w:cs="Times New Roman"/>
          <w:b/>
          <w:sz w:val="32"/>
        </w:rPr>
      </w:pPr>
    </w:p>
    <w:p w:rsidR="00B4622B" w:rsidRPr="001237AE" w:rsidRDefault="00B4622B" w:rsidP="00B4622B">
      <w:pPr>
        <w:spacing w:line="240" w:lineRule="auto"/>
        <w:jc w:val="center"/>
        <w:rPr>
          <w:rFonts w:ascii="Times New Roman" w:hAnsi="Times New Roman" w:cs="Times New Roman"/>
          <w:b/>
          <w:sz w:val="32"/>
        </w:rPr>
      </w:pPr>
    </w:p>
    <w:p w:rsidR="00B4622B" w:rsidRPr="001237AE" w:rsidRDefault="00B4622B" w:rsidP="00B4622B">
      <w:pPr>
        <w:jc w:val="center"/>
        <w:rPr>
          <w:rFonts w:ascii="Times New Roman" w:hAnsi="Times New Roman" w:cs="Times New Roman"/>
          <w:b/>
          <w:sz w:val="32"/>
        </w:rPr>
      </w:pPr>
      <w:r w:rsidRPr="001237AE">
        <w:rPr>
          <w:noProof/>
        </w:rPr>
        <w:drawing>
          <wp:inline distT="0" distB="0" distL="0" distR="0" wp14:anchorId="013C35DF" wp14:editId="7DEB4CE7">
            <wp:extent cx="1800000" cy="1800000"/>
            <wp:effectExtent l="19050" t="0" r="0" b="0"/>
            <wp:docPr id="1" name="Picture 8" descr="D:\BAZZARNEW\Logo-Stikes-Wira-Medik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AZZARNEW\Logo-Stikes-Wira-Medika-1.png"/>
                    <pic:cNvPicPr>
                      <a:picLocks noChangeAspect="1" noChangeArrowheads="1"/>
                    </pic:cNvPicPr>
                  </pic:nvPicPr>
                  <pic:blipFill>
                    <a:blip r:embed="rId9"/>
                    <a:srcRect/>
                    <a:stretch>
                      <a:fillRect/>
                    </a:stretch>
                  </pic:blipFill>
                  <pic:spPr bwMode="auto">
                    <a:xfrm>
                      <a:off x="0" y="0"/>
                      <a:ext cx="1800000" cy="1800000"/>
                    </a:xfrm>
                    <a:prstGeom prst="rect">
                      <a:avLst/>
                    </a:prstGeom>
                    <a:noFill/>
                    <a:ln w="9525">
                      <a:noFill/>
                      <a:miter lim="800000"/>
                      <a:headEnd/>
                      <a:tailEnd/>
                    </a:ln>
                  </pic:spPr>
                </pic:pic>
              </a:graphicData>
            </a:graphic>
          </wp:inline>
        </w:drawing>
      </w:r>
    </w:p>
    <w:p w:rsidR="00B4622B" w:rsidRPr="001237AE" w:rsidRDefault="00B4622B" w:rsidP="00B4622B">
      <w:pPr>
        <w:jc w:val="center"/>
        <w:rPr>
          <w:rFonts w:ascii="Times New Roman" w:hAnsi="Times New Roman" w:cs="Times New Roman"/>
          <w:b/>
          <w:sz w:val="32"/>
        </w:rPr>
      </w:pPr>
    </w:p>
    <w:p w:rsidR="00B4622B" w:rsidRPr="001237AE" w:rsidRDefault="00B4622B" w:rsidP="00B4622B">
      <w:pPr>
        <w:spacing w:line="720" w:lineRule="auto"/>
        <w:jc w:val="center"/>
        <w:rPr>
          <w:rFonts w:ascii="Times New Roman" w:hAnsi="Times New Roman" w:cs="Times New Roman"/>
          <w:b/>
          <w:sz w:val="24"/>
          <w:szCs w:val="24"/>
        </w:rPr>
      </w:pPr>
      <w:proofErr w:type="gramStart"/>
      <w:r w:rsidRPr="001237AE">
        <w:rPr>
          <w:rFonts w:ascii="Times New Roman" w:hAnsi="Times New Roman" w:cs="Times New Roman"/>
          <w:b/>
          <w:sz w:val="24"/>
          <w:szCs w:val="24"/>
        </w:rPr>
        <w:t>Oleh :</w:t>
      </w:r>
      <w:proofErr w:type="gramEnd"/>
    </w:p>
    <w:p w:rsidR="00B4622B" w:rsidRPr="001237AE" w:rsidRDefault="003B0B0C" w:rsidP="00B4622B">
      <w:pPr>
        <w:spacing w:after="0" w:line="240" w:lineRule="auto"/>
        <w:jc w:val="center"/>
        <w:rPr>
          <w:rFonts w:ascii="Times New Roman" w:hAnsi="Times New Roman" w:cs="Times New Roman"/>
          <w:b/>
          <w:sz w:val="24"/>
          <w:szCs w:val="24"/>
          <w:u w:val="single"/>
        </w:rPr>
      </w:pPr>
      <w:r w:rsidRPr="001237AE">
        <w:rPr>
          <w:rFonts w:ascii="Times New Roman" w:hAnsi="Times New Roman" w:cs="Times New Roman"/>
          <w:b/>
          <w:sz w:val="24"/>
          <w:szCs w:val="24"/>
          <w:u w:val="single"/>
        </w:rPr>
        <w:t>NI KADEK SUPADMI</w:t>
      </w:r>
    </w:p>
    <w:p w:rsidR="00B4622B" w:rsidRPr="001237AE" w:rsidRDefault="003B0B0C" w:rsidP="00B4622B">
      <w:pPr>
        <w:spacing w:after="0" w:line="240" w:lineRule="auto"/>
        <w:jc w:val="center"/>
        <w:rPr>
          <w:rFonts w:ascii="Times New Roman" w:hAnsi="Times New Roman" w:cs="Times New Roman"/>
          <w:b/>
          <w:sz w:val="24"/>
          <w:szCs w:val="24"/>
        </w:rPr>
      </w:pPr>
      <w:r w:rsidRPr="001237AE">
        <w:rPr>
          <w:rFonts w:ascii="Times New Roman" w:hAnsi="Times New Roman" w:cs="Times New Roman"/>
          <w:b/>
          <w:sz w:val="24"/>
          <w:szCs w:val="24"/>
        </w:rPr>
        <w:t>NIM. 16.321.2456</w:t>
      </w:r>
    </w:p>
    <w:p w:rsidR="00B4622B" w:rsidRPr="001237AE" w:rsidRDefault="00B4622B"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jc w:val="center"/>
        <w:rPr>
          <w:rFonts w:ascii="Times New Roman" w:hAnsi="Times New Roman" w:cs="Times New Roman"/>
          <w:b/>
          <w:sz w:val="24"/>
        </w:rPr>
      </w:pPr>
    </w:p>
    <w:p w:rsidR="00F132CD" w:rsidRPr="001237AE" w:rsidRDefault="00F132CD" w:rsidP="00B4622B">
      <w:pPr>
        <w:spacing w:after="0" w:line="240" w:lineRule="auto"/>
        <w:jc w:val="center"/>
        <w:rPr>
          <w:rFonts w:ascii="Times New Roman" w:hAnsi="Times New Roman" w:cs="Times New Roman"/>
          <w:b/>
          <w:sz w:val="24"/>
        </w:rPr>
      </w:pPr>
    </w:p>
    <w:p w:rsidR="00F132CD" w:rsidRPr="001237AE" w:rsidRDefault="00F132CD" w:rsidP="00B4622B">
      <w:pPr>
        <w:spacing w:after="0" w:line="240" w:lineRule="auto"/>
        <w:jc w:val="center"/>
        <w:rPr>
          <w:rFonts w:ascii="Times New Roman" w:hAnsi="Times New Roman" w:cs="Times New Roman"/>
          <w:b/>
          <w:sz w:val="24"/>
        </w:rPr>
      </w:pPr>
    </w:p>
    <w:p w:rsidR="00F132CD" w:rsidRPr="001237AE" w:rsidRDefault="00F132CD" w:rsidP="00B4622B">
      <w:pPr>
        <w:spacing w:after="0" w:line="240" w:lineRule="auto"/>
        <w:jc w:val="center"/>
        <w:rPr>
          <w:rFonts w:ascii="Times New Roman" w:hAnsi="Times New Roman" w:cs="Times New Roman"/>
          <w:b/>
          <w:sz w:val="24"/>
        </w:rPr>
      </w:pPr>
    </w:p>
    <w:p w:rsidR="00F132CD" w:rsidRPr="001237AE" w:rsidRDefault="00F132CD" w:rsidP="00B4622B">
      <w:pPr>
        <w:spacing w:after="0" w:line="240" w:lineRule="auto"/>
        <w:jc w:val="center"/>
        <w:rPr>
          <w:rFonts w:ascii="Times New Roman" w:hAnsi="Times New Roman" w:cs="Times New Roman"/>
          <w:b/>
          <w:sz w:val="24"/>
        </w:rPr>
      </w:pPr>
    </w:p>
    <w:p w:rsidR="00B4622B" w:rsidRPr="001237AE" w:rsidRDefault="00B4622B" w:rsidP="00B4622B">
      <w:pPr>
        <w:spacing w:after="0" w:line="240" w:lineRule="auto"/>
        <w:rPr>
          <w:rFonts w:ascii="Times New Roman" w:hAnsi="Times New Roman" w:cs="Times New Roman"/>
          <w:b/>
          <w:sz w:val="24"/>
        </w:rPr>
      </w:pPr>
    </w:p>
    <w:p w:rsidR="00B4622B" w:rsidRPr="001237AE" w:rsidRDefault="00B4622B" w:rsidP="00B4622B">
      <w:pPr>
        <w:spacing w:after="0" w:line="240" w:lineRule="auto"/>
        <w:rPr>
          <w:rFonts w:ascii="Times New Roman" w:hAnsi="Times New Roman" w:cs="Times New Roman"/>
          <w:b/>
          <w:sz w:val="24"/>
        </w:rPr>
      </w:pPr>
    </w:p>
    <w:p w:rsidR="00B4622B" w:rsidRPr="001237AE" w:rsidRDefault="00B4622B" w:rsidP="00B4622B">
      <w:pPr>
        <w:spacing w:after="0" w:line="240" w:lineRule="auto"/>
        <w:ind w:left="-540" w:right="-527"/>
        <w:jc w:val="center"/>
        <w:rPr>
          <w:rFonts w:ascii="Times New Roman" w:hAnsi="Times New Roman" w:cs="Times New Roman"/>
          <w:b/>
          <w:sz w:val="28"/>
        </w:rPr>
      </w:pPr>
      <w:r w:rsidRPr="001237AE">
        <w:rPr>
          <w:rFonts w:ascii="Times New Roman" w:hAnsi="Times New Roman" w:cs="Times New Roman"/>
          <w:b/>
          <w:sz w:val="28"/>
        </w:rPr>
        <w:t>PROGRAM STUDI KEPERAWATAN PROGRAM SARJANA</w:t>
      </w:r>
    </w:p>
    <w:p w:rsidR="00B4622B" w:rsidRPr="001237AE" w:rsidRDefault="00B4622B" w:rsidP="00B4622B">
      <w:pPr>
        <w:spacing w:after="0" w:line="240" w:lineRule="auto"/>
        <w:ind w:left="-540" w:right="-527"/>
        <w:jc w:val="center"/>
        <w:rPr>
          <w:rFonts w:ascii="Times New Roman" w:hAnsi="Times New Roman" w:cs="Times New Roman"/>
          <w:b/>
          <w:sz w:val="28"/>
        </w:rPr>
      </w:pPr>
      <w:r w:rsidRPr="001237AE">
        <w:rPr>
          <w:rFonts w:ascii="Times New Roman" w:hAnsi="Times New Roman" w:cs="Times New Roman"/>
          <w:b/>
          <w:sz w:val="28"/>
        </w:rPr>
        <w:t>SEKOLAH TINGGI ILMU KESEHATAN WIRA MEDIKA BALI</w:t>
      </w:r>
    </w:p>
    <w:p w:rsidR="00B4622B" w:rsidRPr="001237AE" w:rsidRDefault="00B4622B" w:rsidP="00B4622B">
      <w:pPr>
        <w:spacing w:after="0" w:line="240" w:lineRule="auto"/>
        <w:ind w:left="-540" w:right="-527"/>
        <w:jc w:val="center"/>
        <w:rPr>
          <w:rFonts w:ascii="Times New Roman" w:hAnsi="Times New Roman" w:cs="Times New Roman"/>
          <w:b/>
          <w:sz w:val="28"/>
        </w:rPr>
      </w:pPr>
      <w:r w:rsidRPr="001237AE">
        <w:rPr>
          <w:rFonts w:ascii="Times New Roman" w:hAnsi="Times New Roman" w:cs="Times New Roman"/>
          <w:b/>
          <w:sz w:val="28"/>
        </w:rPr>
        <w:t>DENPASAR</w:t>
      </w:r>
    </w:p>
    <w:p w:rsidR="00CE701B" w:rsidRPr="001237AE" w:rsidRDefault="00B4622B" w:rsidP="00F132CD">
      <w:pPr>
        <w:spacing w:after="0" w:line="240" w:lineRule="auto"/>
        <w:ind w:left="-540" w:right="-527"/>
        <w:jc w:val="center"/>
        <w:rPr>
          <w:rFonts w:ascii="Times New Roman" w:hAnsi="Times New Roman" w:cs="Times New Roman"/>
          <w:b/>
          <w:sz w:val="28"/>
        </w:rPr>
        <w:sectPr w:rsidR="00CE701B" w:rsidRPr="001237AE" w:rsidSect="003D49D6">
          <w:footerReference w:type="default" r:id="rId11"/>
          <w:footerReference w:type="first" r:id="rId12"/>
          <w:type w:val="nextColumn"/>
          <w:pgSz w:w="11907" w:h="16839" w:code="9"/>
          <w:pgMar w:top="1701" w:right="1701" w:bottom="1701" w:left="2268" w:header="720" w:footer="1008" w:gutter="0"/>
          <w:pgNumType w:fmt="lowerRoman" w:start="1"/>
          <w:cols w:space="720"/>
          <w:docGrid w:linePitch="360"/>
        </w:sectPr>
      </w:pPr>
      <w:r w:rsidRPr="001237AE">
        <w:rPr>
          <w:rFonts w:ascii="Times New Roman" w:hAnsi="Times New Roman" w:cs="Times New Roman"/>
          <w:b/>
          <w:sz w:val="28"/>
        </w:rPr>
        <w:t>2020</w:t>
      </w:r>
    </w:p>
    <w:p w:rsidR="005A535F" w:rsidRDefault="000C454B" w:rsidP="00CE701B">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drawing>
          <wp:anchor distT="0" distB="0" distL="114300" distR="114300" simplePos="0" relativeHeight="251669504" behindDoc="0" locked="0" layoutInCell="1" allowOverlap="1">
            <wp:simplePos x="0" y="0"/>
            <wp:positionH relativeFrom="column">
              <wp:posOffset>-1408649</wp:posOffset>
            </wp:positionH>
            <wp:positionV relativeFrom="paragraph">
              <wp:posOffset>-1392883</wp:posOffset>
            </wp:positionV>
            <wp:extent cx="7457090" cy="10547772"/>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2228020200713112833_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55629" cy="10545706"/>
                    </a:xfrm>
                    <a:prstGeom prst="rect">
                      <a:avLst/>
                    </a:prstGeom>
                  </pic:spPr>
                </pic:pic>
              </a:graphicData>
            </a:graphic>
            <wp14:sizeRelH relativeFrom="page">
              <wp14:pctWidth>0</wp14:pctWidth>
            </wp14:sizeRelH>
            <wp14:sizeRelV relativeFrom="page">
              <wp14:pctHeight>0</wp14:pctHeight>
            </wp14:sizeRelV>
          </wp:anchor>
        </w:drawing>
      </w: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Pr="001237AE" w:rsidRDefault="000C454B" w:rsidP="00CE701B">
      <w:pPr>
        <w:spacing w:after="0" w:line="480" w:lineRule="auto"/>
        <w:jc w:val="center"/>
        <w:rPr>
          <w:rFonts w:ascii="Times New Roman" w:hAnsi="Times New Roman"/>
          <w:b/>
          <w:sz w:val="24"/>
          <w:szCs w:val="24"/>
        </w:rPr>
      </w:pPr>
    </w:p>
    <w:p w:rsidR="005A535F" w:rsidRPr="001237AE" w:rsidRDefault="005A535F" w:rsidP="00CE701B">
      <w:pPr>
        <w:spacing w:after="0" w:line="480" w:lineRule="auto"/>
        <w:jc w:val="center"/>
        <w:rPr>
          <w:rFonts w:ascii="Times New Roman" w:hAnsi="Times New Roman"/>
          <w:b/>
          <w:sz w:val="24"/>
          <w:szCs w:val="24"/>
        </w:rPr>
      </w:pPr>
    </w:p>
    <w:p w:rsidR="005A535F" w:rsidRPr="001237AE" w:rsidRDefault="005A535F" w:rsidP="00CE701B">
      <w:pPr>
        <w:spacing w:after="0" w:line="480" w:lineRule="auto"/>
        <w:jc w:val="center"/>
        <w:rPr>
          <w:rFonts w:ascii="Times New Roman" w:hAnsi="Times New Roman"/>
          <w:b/>
          <w:sz w:val="24"/>
          <w:szCs w:val="24"/>
        </w:rPr>
      </w:pPr>
    </w:p>
    <w:p w:rsidR="005A535F" w:rsidRPr="001237AE" w:rsidRDefault="005A535F" w:rsidP="00CE701B">
      <w:pPr>
        <w:spacing w:after="0" w:line="480" w:lineRule="auto"/>
        <w:jc w:val="center"/>
        <w:rPr>
          <w:rFonts w:ascii="Times New Roman" w:hAnsi="Times New Roman"/>
          <w:b/>
          <w:sz w:val="24"/>
          <w:szCs w:val="24"/>
        </w:rPr>
      </w:pPr>
    </w:p>
    <w:p w:rsidR="00803881" w:rsidRPr="001237AE" w:rsidRDefault="00803881" w:rsidP="00CE701B">
      <w:pPr>
        <w:spacing w:after="0" w:line="480" w:lineRule="auto"/>
        <w:jc w:val="center"/>
        <w:rPr>
          <w:rFonts w:ascii="Times New Roman" w:hAnsi="Times New Roman"/>
          <w:b/>
          <w:sz w:val="24"/>
          <w:szCs w:val="24"/>
        </w:rPr>
      </w:pPr>
    </w:p>
    <w:p w:rsidR="00803881" w:rsidRPr="001237AE" w:rsidRDefault="00803881" w:rsidP="00CE701B">
      <w:pPr>
        <w:spacing w:after="0" w:line="480" w:lineRule="auto"/>
        <w:jc w:val="center"/>
        <w:rPr>
          <w:rFonts w:ascii="Times New Roman" w:hAnsi="Times New Roman"/>
          <w:b/>
          <w:sz w:val="24"/>
          <w:szCs w:val="24"/>
        </w:rPr>
      </w:pPr>
    </w:p>
    <w:p w:rsidR="00803881" w:rsidRPr="001237AE" w:rsidRDefault="00803881" w:rsidP="00CE701B">
      <w:pPr>
        <w:spacing w:after="0" w:line="480" w:lineRule="auto"/>
        <w:jc w:val="center"/>
        <w:rPr>
          <w:rFonts w:ascii="Times New Roman" w:hAnsi="Times New Roman"/>
          <w:b/>
          <w:sz w:val="24"/>
          <w:szCs w:val="24"/>
        </w:rPr>
      </w:pPr>
    </w:p>
    <w:p w:rsidR="00B4622B" w:rsidRDefault="00B4622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Default="000C454B" w:rsidP="00CE701B">
      <w:pPr>
        <w:spacing w:after="0" w:line="480" w:lineRule="auto"/>
        <w:jc w:val="center"/>
        <w:rPr>
          <w:rFonts w:ascii="Times New Roman" w:hAnsi="Times New Roman"/>
          <w:b/>
          <w:sz w:val="24"/>
          <w:szCs w:val="24"/>
        </w:rPr>
      </w:pPr>
    </w:p>
    <w:p w:rsidR="000C454B" w:rsidRPr="001237AE" w:rsidRDefault="000C454B" w:rsidP="00CE701B">
      <w:pPr>
        <w:spacing w:after="0" w:line="480" w:lineRule="auto"/>
        <w:jc w:val="center"/>
        <w:rPr>
          <w:rFonts w:ascii="Times New Roman" w:hAnsi="Times New Roman"/>
          <w:b/>
          <w:sz w:val="24"/>
          <w:szCs w:val="24"/>
        </w:rPr>
      </w:pPr>
    </w:p>
    <w:p w:rsidR="00CE701B" w:rsidRPr="001237AE" w:rsidRDefault="00CE701B" w:rsidP="00CE701B">
      <w:pPr>
        <w:spacing w:after="0" w:line="480" w:lineRule="auto"/>
        <w:jc w:val="center"/>
        <w:rPr>
          <w:rFonts w:ascii="Times New Roman" w:hAnsi="Times New Roman"/>
          <w:b/>
          <w:sz w:val="24"/>
          <w:szCs w:val="24"/>
        </w:rPr>
      </w:pPr>
      <w:r w:rsidRPr="001237AE">
        <w:rPr>
          <w:rFonts w:ascii="Times New Roman" w:hAnsi="Times New Roman"/>
          <w:b/>
          <w:sz w:val="24"/>
          <w:szCs w:val="24"/>
        </w:rPr>
        <w:lastRenderedPageBreak/>
        <w:t>LEMBAR PENGESAHAN</w:t>
      </w:r>
    </w:p>
    <w:p w:rsidR="00CE701B" w:rsidRPr="001237AE" w:rsidRDefault="00CE701B" w:rsidP="00CE701B">
      <w:pPr>
        <w:spacing w:after="0" w:line="720" w:lineRule="auto"/>
        <w:jc w:val="center"/>
        <w:rPr>
          <w:rFonts w:ascii="Times New Roman" w:hAnsi="Times New Roman"/>
          <w:b/>
          <w:sz w:val="24"/>
          <w:szCs w:val="24"/>
        </w:rPr>
      </w:pPr>
      <w:r w:rsidRPr="001237AE">
        <w:rPr>
          <w:rFonts w:ascii="Times New Roman" w:hAnsi="Times New Roman"/>
          <w:b/>
          <w:i/>
          <w:sz w:val="24"/>
          <w:szCs w:val="24"/>
        </w:rPr>
        <w:t>LITERATURE REVIEW</w:t>
      </w:r>
    </w:p>
    <w:p w:rsidR="005A535F" w:rsidRPr="001237AE" w:rsidRDefault="005A535F" w:rsidP="005A535F">
      <w:pPr>
        <w:tabs>
          <w:tab w:val="left" w:pos="1620"/>
          <w:tab w:val="left" w:pos="1800"/>
        </w:tabs>
        <w:spacing w:after="120" w:line="240" w:lineRule="auto"/>
        <w:ind w:left="1800" w:hanging="1800"/>
        <w:jc w:val="both"/>
        <w:rPr>
          <w:rFonts w:ascii="Times New Roman" w:hAnsi="Times New Roman"/>
          <w:b/>
          <w:sz w:val="24"/>
          <w:u w:val="single"/>
          <w:lang w:val="de-AT"/>
        </w:rPr>
      </w:pPr>
      <w:r w:rsidRPr="001237AE">
        <w:rPr>
          <w:rFonts w:ascii="Times New Roman" w:hAnsi="Times New Roman"/>
          <w:sz w:val="24"/>
          <w:szCs w:val="24"/>
        </w:rPr>
        <w:t>Nama                 :</w:t>
      </w:r>
      <w:r w:rsidRPr="001237AE">
        <w:rPr>
          <w:rFonts w:ascii="Times New Roman" w:hAnsi="Times New Roman"/>
          <w:sz w:val="24"/>
          <w:szCs w:val="24"/>
        </w:rPr>
        <w:tab/>
      </w:r>
      <w:r w:rsidRPr="001237AE">
        <w:rPr>
          <w:rFonts w:ascii="Times New Roman" w:hAnsi="Times New Roman"/>
          <w:sz w:val="24"/>
          <w:lang w:val="de-AT"/>
        </w:rPr>
        <w:t>Ni Kadek Supadmi</w:t>
      </w:r>
    </w:p>
    <w:p w:rsidR="005A535F" w:rsidRPr="001237AE" w:rsidRDefault="005A535F" w:rsidP="005A535F">
      <w:pPr>
        <w:tabs>
          <w:tab w:val="left" w:pos="1620"/>
          <w:tab w:val="left" w:pos="1800"/>
        </w:tabs>
        <w:spacing w:after="120" w:line="240" w:lineRule="auto"/>
        <w:ind w:left="1800" w:hanging="1800"/>
        <w:jc w:val="both"/>
        <w:rPr>
          <w:rFonts w:ascii="Times New Roman" w:hAnsi="Times New Roman"/>
          <w:sz w:val="24"/>
          <w:szCs w:val="24"/>
        </w:rPr>
      </w:pPr>
      <w:r w:rsidRPr="001237AE">
        <w:rPr>
          <w:rFonts w:ascii="Times New Roman" w:hAnsi="Times New Roman"/>
          <w:sz w:val="24"/>
          <w:szCs w:val="24"/>
        </w:rPr>
        <w:t>NIM                   :</w:t>
      </w:r>
      <w:r w:rsidRPr="001237AE">
        <w:rPr>
          <w:rFonts w:ascii="Times New Roman" w:hAnsi="Times New Roman"/>
          <w:sz w:val="24"/>
          <w:szCs w:val="24"/>
        </w:rPr>
        <w:tab/>
        <w:t>16.321.2456</w:t>
      </w:r>
    </w:p>
    <w:p w:rsidR="005A535F" w:rsidRPr="001237AE" w:rsidRDefault="005A535F" w:rsidP="005A535F">
      <w:pPr>
        <w:spacing w:line="240" w:lineRule="auto"/>
        <w:ind w:left="1800" w:hanging="1800"/>
        <w:rPr>
          <w:bCs/>
          <w:iCs/>
        </w:rPr>
      </w:pPr>
      <w:r w:rsidRPr="001237AE">
        <w:rPr>
          <w:rFonts w:ascii="Times New Roman" w:hAnsi="Times New Roman"/>
          <w:sz w:val="24"/>
          <w:szCs w:val="24"/>
        </w:rPr>
        <w:t xml:space="preserve">Judul                  :  </w:t>
      </w:r>
      <w:r w:rsidRPr="001237AE">
        <w:rPr>
          <w:rFonts w:ascii="Times New Roman" w:hAnsi="Times New Roman" w:cs="Times New Roman"/>
          <w:sz w:val="24"/>
        </w:rPr>
        <w:t>Identifikasi Faktor Yang Mempengaruhi Keaktifan Lansia Dalam Mengikuti Senam Lansia</w:t>
      </w:r>
    </w:p>
    <w:p w:rsidR="00CE701B" w:rsidRPr="001237AE" w:rsidRDefault="00CE701B" w:rsidP="005A535F">
      <w:pPr>
        <w:tabs>
          <w:tab w:val="left" w:pos="1620"/>
          <w:tab w:val="left" w:pos="1800"/>
        </w:tabs>
        <w:spacing w:after="120" w:line="240" w:lineRule="auto"/>
        <w:ind w:left="1800" w:hanging="1800"/>
        <w:jc w:val="both"/>
        <w:rPr>
          <w:rFonts w:ascii="Times New Roman" w:hAnsi="Times New Roman"/>
          <w:sz w:val="24"/>
          <w:szCs w:val="24"/>
        </w:rPr>
      </w:pPr>
      <w:r w:rsidRPr="001237AE">
        <w:rPr>
          <w:rFonts w:ascii="Times New Roman" w:hAnsi="Times New Roman"/>
          <w:sz w:val="24"/>
          <w:szCs w:val="24"/>
        </w:rPr>
        <w:t xml:space="preserve">Program Studi </w:t>
      </w:r>
      <w:r w:rsidRPr="001237AE">
        <w:rPr>
          <w:rFonts w:ascii="Times New Roman" w:hAnsi="Times New Roman"/>
          <w:sz w:val="24"/>
          <w:szCs w:val="24"/>
        </w:rPr>
        <w:tab/>
        <w:t>:</w:t>
      </w:r>
      <w:r w:rsidRPr="001237AE">
        <w:rPr>
          <w:rFonts w:ascii="Times New Roman" w:hAnsi="Times New Roman"/>
          <w:sz w:val="24"/>
          <w:szCs w:val="24"/>
        </w:rPr>
        <w:tab/>
      </w:r>
      <w:r w:rsidR="008D698B" w:rsidRPr="001237AE">
        <w:rPr>
          <w:rFonts w:ascii="Times New Roman" w:hAnsi="Times New Roman" w:cs="Times New Roman"/>
          <w:sz w:val="24"/>
        </w:rPr>
        <w:t xml:space="preserve">Keperawatan </w:t>
      </w:r>
      <w:r w:rsidR="005A535F" w:rsidRPr="001237AE">
        <w:rPr>
          <w:rFonts w:ascii="Times New Roman" w:hAnsi="Times New Roman" w:cs="Times New Roman"/>
          <w:sz w:val="24"/>
        </w:rPr>
        <w:t xml:space="preserve">Program Sarjana </w:t>
      </w:r>
      <w:r w:rsidR="008D698B" w:rsidRPr="001237AE">
        <w:rPr>
          <w:rFonts w:ascii="Times New Roman" w:hAnsi="Times New Roman" w:cs="Times New Roman"/>
          <w:sz w:val="24"/>
        </w:rPr>
        <w:t>Sekolah Tinggi Ilmu Kesehatan Wira Medika Bali</w:t>
      </w:r>
    </w:p>
    <w:p w:rsidR="00CE701B" w:rsidRPr="001237AE" w:rsidRDefault="00CE701B" w:rsidP="00CE701B">
      <w:pPr>
        <w:spacing w:after="0" w:line="240" w:lineRule="auto"/>
        <w:jc w:val="both"/>
        <w:rPr>
          <w:rFonts w:ascii="Times New Roman" w:hAnsi="Times New Roman"/>
          <w:sz w:val="24"/>
          <w:szCs w:val="24"/>
        </w:rPr>
      </w:pPr>
      <w:r w:rsidRPr="001237AE">
        <w:rPr>
          <w:rFonts w:ascii="Times New Roman" w:hAnsi="Times New Roman"/>
          <w:sz w:val="24"/>
          <w:szCs w:val="24"/>
        </w:rPr>
        <w:t xml:space="preserve">Telah dipertahankan di depan dewan penguji sebagai persyaratan untuk memperoleh gelar sarjana dalam bidang Keperawatan pada tanggal </w:t>
      </w:r>
      <w:r w:rsidR="00E90255" w:rsidRPr="001237AE">
        <w:rPr>
          <w:rFonts w:ascii="Times New Roman" w:hAnsi="Times New Roman"/>
          <w:sz w:val="24"/>
          <w:szCs w:val="24"/>
        </w:rPr>
        <w:t xml:space="preserve">… </w:t>
      </w:r>
      <w:r w:rsidR="00FD581B" w:rsidRPr="001237AE">
        <w:rPr>
          <w:rFonts w:ascii="Times New Roman" w:hAnsi="Times New Roman"/>
          <w:sz w:val="24"/>
          <w:szCs w:val="24"/>
        </w:rPr>
        <w:t>Juni</w:t>
      </w:r>
      <w:r w:rsidRPr="001237AE">
        <w:rPr>
          <w:rFonts w:ascii="Times New Roman" w:hAnsi="Times New Roman"/>
          <w:sz w:val="24"/>
          <w:szCs w:val="24"/>
        </w:rPr>
        <w:t xml:space="preserve"> 2020.</w:t>
      </w:r>
    </w:p>
    <w:p w:rsidR="00CE701B" w:rsidRPr="001237AE" w:rsidRDefault="00CE701B" w:rsidP="00CE701B">
      <w:pPr>
        <w:spacing w:after="0" w:line="360" w:lineRule="auto"/>
        <w:jc w:val="center"/>
        <w:rPr>
          <w:rFonts w:ascii="Times New Roman" w:hAnsi="Times New Roman"/>
          <w:b/>
          <w:sz w:val="28"/>
          <w:szCs w:val="24"/>
          <w:lang w:val="it-IT"/>
        </w:rPr>
      </w:pPr>
    </w:p>
    <w:tbl>
      <w:tblPr>
        <w:tblW w:w="8934" w:type="dxa"/>
        <w:tblLayout w:type="fixed"/>
        <w:tblLook w:val="04A0" w:firstRow="1" w:lastRow="0" w:firstColumn="1" w:lastColumn="0" w:noHBand="0" w:noVBand="1"/>
      </w:tblPr>
      <w:tblGrid>
        <w:gridCol w:w="2340"/>
        <w:gridCol w:w="270"/>
        <w:gridCol w:w="4338"/>
        <w:gridCol w:w="900"/>
        <w:gridCol w:w="810"/>
        <w:gridCol w:w="276"/>
      </w:tblGrid>
      <w:tr w:rsidR="001237AE" w:rsidRPr="001237AE" w:rsidTr="003D49D6">
        <w:tc>
          <w:tcPr>
            <w:tcW w:w="6948" w:type="dxa"/>
            <w:gridSpan w:val="3"/>
            <w:shd w:val="clear" w:color="auto" w:fill="auto"/>
          </w:tcPr>
          <w:p w:rsidR="00CE701B" w:rsidRPr="001237AE" w:rsidRDefault="00CE701B" w:rsidP="003D49D6">
            <w:pPr>
              <w:spacing w:after="0" w:line="720" w:lineRule="auto"/>
              <w:ind w:left="2160"/>
              <w:jc w:val="center"/>
              <w:rPr>
                <w:rFonts w:ascii="Times New Roman" w:hAnsi="Times New Roman"/>
                <w:sz w:val="24"/>
                <w:szCs w:val="24"/>
              </w:rPr>
            </w:pPr>
            <w:r w:rsidRPr="001237AE">
              <w:rPr>
                <w:rFonts w:ascii="Times New Roman" w:hAnsi="Times New Roman"/>
                <w:sz w:val="24"/>
                <w:szCs w:val="24"/>
              </w:rPr>
              <w:t>Nama</w:t>
            </w:r>
          </w:p>
        </w:tc>
        <w:tc>
          <w:tcPr>
            <w:tcW w:w="1986" w:type="dxa"/>
            <w:gridSpan w:val="3"/>
            <w:shd w:val="clear" w:color="auto" w:fill="auto"/>
          </w:tcPr>
          <w:p w:rsidR="00CE701B" w:rsidRPr="001237AE" w:rsidRDefault="00CE701B" w:rsidP="003D49D6">
            <w:pPr>
              <w:spacing w:after="0" w:line="720" w:lineRule="auto"/>
              <w:jc w:val="center"/>
              <w:rPr>
                <w:rFonts w:ascii="Times New Roman" w:hAnsi="Times New Roman"/>
                <w:sz w:val="24"/>
                <w:szCs w:val="24"/>
              </w:rPr>
            </w:pPr>
            <w:r w:rsidRPr="001237AE">
              <w:rPr>
                <w:rFonts w:ascii="Times New Roman" w:hAnsi="Times New Roman"/>
                <w:sz w:val="24"/>
                <w:szCs w:val="24"/>
              </w:rPr>
              <w:t>Tanda Tangan</w:t>
            </w:r>
          </w:p>
        </w:tc>
      </w:tr>
      <w:tr w:rsidR="001237AE" w:rsidRPr="001237AE" w:rsidTr="003D49D6">
        <w:trPr>
          <w:gridAfter w:val="1"/>
          <w:wAfter w:w="276" w:type="dxa"/>
        </w:trPr>
        <w:tc>
          <w:tcPr>
            <w:tcW w:w="2340" w:type="dxa"/>
            <w:shd w:val="clear" w:color="auto" w:fill="auto"/>
          </w:tcPr>
          <w:p w:rsidR="00CE701B" w:rsidRPr="001237AE" w:rsidRDefault="00CE701B" w:rsidP="003D49D6">
            <w:pPr>
              <w:spacing w:after="0" w:line="480" w:lineRule="auto"/>
              <w:ind w:right="-108"/>
              <w:rPr>
                <w:rFonts w:ascii="Times New Roman" w:hAnsi="Times New Roman"/>
                <w:sz w:val="24"/>
                <w:szCs w:val="24"/>
              </w:rPr>
            </w:pPr>
            <w:r w:rsidRPr="001237AE">
              <w:rPr>
                <w:rFonts w:ascii="Times New Roman" w:hAnsi="Times New Roman"/>
                <w:sz w:val="24"/>
                <w:szCs w:val="24"/>
              </w:rPr>
              <w:t>Penguji I (Ketua)</w:t>
            </w:r>
          </w:p>
        </w:tc>
        <w:tc>
          <w:tcPr>
            <w:tcW w:w="270" w:type="dxa"/>
            <w:shd w:val="clear" w:color="auto" w:fill="auto"/>
          </w:tcPr>
          <w:p w:rsidR="00CE701B" w:rsidRPr="001237AE" w:rsidRDefault="00CE701B" w:rsidP="003D49D6">
            <w:pPr>
              <w:spacing w:after="0" w:line="480" w:lineRule="auto"/>
              <w:ind w:left="-108" w:right="-131"/>
              <w:rPr>
                <w:rFonts w:ascii="Times New Roman" w:hAnsi="Times New Roman"/>
                <w:sz w:val="24"/>
                <w:szCs w:val="24"/>
              </w:rPr>
            </w:pPr>
            <w:r w:rsidRPr="001237AE">
              <w:rPr>
                <w:rFonts w:ascii="Times New Roman" w:hAnsi="Times New Roman"/>
                <w:sz w:val="24"/>
                <w:szCs w:val="24"/>
              </w:rPr>
              <w:t>:</w:t>
            </w:r>
          </w:p>
        </w:tc>
        <w:tc>
          <w:tcPr>
            <w:tcW w:w="5238" w:type="dxa"/>
            <w:gridSpan w:val="2"/>
            <w:shd w:val="clear" w:color="auto" w:fill="auto"/>
          </w:tcPr>
          <w:p w:rsidR="00CE701B" w:rsidRPr="001237AE" w:rsidRDefault="00877C54" w:rsidP="00E90255">
            <w:pPr>
              <w:spacing w:after="0" w:line="240" w:lineRule="auto"/>
              <w:rPr>
                <w:rFonts w:ascii="Times New Roman" w:hAnsi="Times New Roman"/>
                <w:sz w:val="24"/>
                <w:szCs w:val="24"/>
              </w:rPr>
            </w:pPr>
            <w:r w:rsidRPr="001237AE">
              <w:rPr>
                <w:rFonts w:ascii="Times New Roman" w:hAnsi="Times New Roman" w:cs="Times New Roman"/>
                <w:sz w:val="24"/>
              </w:rPr>
              <w:t>Ns. Sang Ayu Ketut Candrawati, S.Kep., M.Kep</w:t>
            </w:r>
          </w:p>
        </w:tc>
        <w:tc>
          <w:tcPr>
            <w:tcW w:w="810" w:type="dxa"/>
            <w:shd w:val="clear" w:color="auto" w:fill="auto"/>
          </w:tcPr>
          <w:p w:rsidR="00CE701B" w:rsidRPr="001237AE" w:rsidRDefault="00CE701B" w:rsidP="00E90255">
            <w:pPr>
              <w:spacing w:after="0" w:line="720" w:lineRule="auto"/>
              <w:ind w:right="-90"/>
              <w:jc w:val="center"/>
              <w:rPr>
                <w:rFonts w:ascii="Times New Roman" w:hAnsi="Times New Roman"/>
                <w:sz w:val="24"/>
                <w:szCs w:val="24"/>
              </w:rPr>
            </w:pPr>
            <w:r w:rsidRPr="001237AE">
              <w:rPr>
                <w:rFonts w:ascii="Times New Roman" w:hAnsi="Times New Roman"/>
                <w:sz w:val="24"/>
                <w:szCs w:val="24"/>
              </w:rPr>
              <w:t>…….</w:t>
            </w:r>
            <w:r w:rsidR="00E90255" w:rsidRPr="001237AE">
              <w:rPr>
                <w:rFonts w:ascii="Times New Roman" w:hAnsi="Times New Roman"/>
                <w:sz w:val="24"/>
                <w:szCs w:val="24"/>
              </w:rPr>
              <w:t>.</w:t>
            </w:r>
          </w:p>
        </w:tc>
      </w:tr>
      <w:tr w:rsidR="001237AE" w:rsidRPr="001237AE" w:rsidTr="003D49D6">
        <w:trPr>
          <w:gridAfter w:val="1"/>
          <w:wAfter w:w="276" w:type="dxa"/>
        </w:trPr>
        <w:tc>
          <w:tcPr>
            <w:tcW w:w="2340" w:type="dxa"/>
            <w:shd w:val="clear" w:color="auto" w:fill="auto"/>
          </w:tcPr>
          <w:p w:rsidR="00CE701B" w:rsidRPr="001237AE" w:rsidRDefault="00CE701B" w:rsidP="003D49D6">
            <w:pPr>
              <w:spacing w:after="0" w:line="480" w:lineRule="auto"/>
              <w:ind w:right="-108"/>
              <w:rPr>
                <w:rFonts w:ascii="Times New Roman" w:hAnsi="Times New Roman"/>
                <w:sz w:val="24"/>
                <w:szCs w:val="24"/>
              </w:rPr>
            </w:pPr>
            <w:r w:rsidRPr="001237AE">
              <w:rPr>
                <w:rFonts w:ascii="Times New Roman" w:hAnsi="Times New Roman"/>
                <w:sz w:val="24"/>
                <w:szCs w:val="24"/>
              </w:rPr>
              <w:t>Penguji II (Anggota)</w:t>
            </w:r>
          </w:p>
        </w:tc>
        <w:tc>
          <w:tcPr>
            <w:tcW w:w="270" w:type="dxa"/>
            <w:shd w:val="clear" w:color="auto" w:fill="auto"/>
          </w:tcPr>
          <w:p w:rsidR="00CE701B" w:rsidRPr="001237AE" w:rsidRDefault="00CE701B" w:rsidP="003D49D6">
            <w:pPr>
              <w:spacing w:after="0" w:line="480" w:lineRule="auto"/>
              <w:ind w:left="-108" w:right="-131"/>
              <w:rPr>
                <w:rFonts w:ascii="Times New Roman" w:hAnsi="Times New Roman"/>
                <w:sz w:val="24"/>
                <w:szCs w:val="24"/>
              </w:rPr>
            </w:pPr>
            <w:r w:rsidRPr="001237AE">
              <w:rPr>
                <w:rFonts w:ascii="Times New Roman" w:hAnsi="Times New Roman"/>
                <w:sz w:val="24"/>
                <w:szCs w:val="24"/>
              </w:rPr>
              <w:t>:</w:t>
            </w:r>
          </w:p>
        </w:tc>
        <w:tc>
          <w:tcPr>
            <w:tcW w:w="5238" w:type="dxa"/>
            <w:gridSpan w:val="2"/>
            <w:shd w:val="clear" w:color="auto" w:fill="auto"/>
          </w:tcPr>
          <w:p w:rsidR="00FD581B" w:rsidRPr="001237AE" w:rsidRDefault="00FD581B" w:rsidP="00FD581B">
            <w:pPr>
              <w:spacing w:after="0"/>
              <w:rPr>
                <w:rFonts w:ascii="Times New Roman" w:hAnsi="Times New Roman"/>
                <w:sz w:val="24"/>
                <w:szCs w:val="24"/>
              </w:rPr>
            </w:pPr>
            <w:r w:rsidRPr="001237AE">
              <w:rPr>
                <w:rFonts w:ascii="Times New Roman" w:hAnsi="Times New Roman"/>
                <w:sz w:val="24"/>
                <w:szCs w:val="24"/>
              </w:rPr>
              <w:t>Ns. Ni Ketut Ayu Mirayanti, S.Kep., M.Kep</w:t>
            </w:r>
          </w:p>
          <w:p w:rsidR="00CE701B" w:rsidRPr="001237AE" w:rsidRDefault="00CE701B" w:rsidP="00E90255">
            <w:pPr>
              <w:spacing w:after="0" w:line="240" w:lineRule="auto"/>
              <w:jc w:val="both"/>
              <w:rPr>
                <w:rFonts w:ascii="Times New Roman" w:hAnsi="Times New Roman"/>
                <w:sz w:val="24"/>
                <w:szCs w:val="24"/>
              </w:rPr>
            </w:pPr>
          </w:p>
        </w:tc>
        <w:tc>
          <w:tcPr>
            <w:tcW w:w="810" w:type="dxa"/>
            <w:shd w:val="clear" w:color="auto" w:fill="auto"/>
          </w:tcPr>
          <w:p w:rsidR="00CE701B" w:rsidRPr="001237AE" w:rsidRDefault="00CE701B" w:rsidP="00E90255">
            <w:pPr>
              <w:spacing w:after="0" w:line="720" w:lineRule="auto"/>
              <w:ind w:right="-90"/>
              <w:jc w:val="center"/>
              <w:rPr>
                <w:rFonts w:ascii="Times New Roman" w:hAnsi="Times New Roman"/>
                <w:sz w:val="24"/>
                <w:szCs w:val="24"/>
              </w:rPr>
            </w:pPr>
            <w:r w:rsidRPr="001237AE">
              <w:rPr>
                <w:rFonts w:ascii="Times New Roman" w:hAnsi="Times New Roman"/>
                <w:sz w:val="24"/>
                <w:szCs w:val="24"/>
              </w:rPr>
              <w:t>…….</w:t>
            </w:r>
            <w:r w:rsidR="00E90255" w:rsidRPr="001237AE">
              <w:rPr>
                <w:rFonts w:ascii="Times New Roman" w:hAnsi="Times New Roman"/>
                <w:sz w:val="24"/>
                <w:szCs w:val="24"/>
              </w:rPr>
              <w:t>.</w:t>
            </w:r>
          </w:p>
        </w:tc>
      </w:tr>
      <w:tr w:rsidR="001237AE" w:rsidRPr="001237AE" w:rsidTr="003D49D6">
        <w:trPr>
          <w:gridAfter w:val="1"/>
          <w:wAfter w:w="276" w:type="dxa"/>
        </w:trPr>
        <w:tc>
          <w:tcPr>
            <w:tcW w:w="2340" w:type="dxa"/>
            <w:shd w:val="clear" w:color="auto" w:fill="auto"/>
          </w:tcPr>
          <w:p w:rsidR="00CE701B" w:rsidRPr="001237AE" w:rsidRDefault="00CE701B" w:rsidP="003D49D6">
            <w:pPr>
              <w:spacing w:after="0" w:line="480" w:lineRule="auto"/>
              <w:ind w:right="-108"/>
              <w:rPr>
                <w:rFonts w:ascii="Times New Roman" w:hAnsi="Times New Roman"/>
                <w:sz w:val="24"/>
                <w:szCs w:val="24"/>
              </w:rPr>
            </w:pPr>
            <w:r w:rsidRPr="001237AE">
              <w:rPr>
                <w:rFonts w:ascii="Times New Roman" w:hAnsi="Times New Roman"/>
                <w:sz w:val="24"/>
                <w:szCs w:val="24"/>
              </w:rPr>
              <w:t>Penguji III ( Anggota)</w:t>
            </w:r>
          </w:p>
        </w:tc>
        <w:tc>
          <w:tcPr>
            <w:tcW w:w="270" w:type="dxa"/>
            <w:shd w:val="clear" w:color="auto" w:fill="auto"/>
          </w:tcPr>
          <w:p w:rsidR="00CE701B" w:rsidRPr="001237AE" w:rsidRDefault="00CE701B" w:rsidP="003D49D6">
            <w:pPr>
              <w:spacing w:after="0" w:line="480" w:lineRule="auto"/>
              <w:ind w:left="-108" w:right="-131"/>
              <w:rPr>
                <w:rFonts w:ascii="Times New Roman" w:hAnsi="Times New Roman"/>
                <w:sz w:val="24"/>
                <w:szCs w:val="24"/>
              </w:rPr>
            </w:pPr>
            <w:r w:rsidRPr="001237AE">
              <w:rPr>
                <w:rFonts w:ascii="Times New Roman" w:hAnsi="Times New Roman"/>
                <w:sz w:val="24"/>
                <w:szCs w:val="24"/>
              </w:rPr>
              <w:t>:</w:t>
            </w:r>
          </w:p>
        </w:tc>
        <w:tc>
          <w:tcPr>
            <w:tcW w:w="5238" w:type="dxa"/>
            <w:gridSpan w:val="2"/>
            <w:shd w:val="clear" w:color="auto" w:fill="auto"/>
          </w:tcPr>
          <w:p w:rsidR="00FD581B" w:rsidRPr="001237AE" w:rsidRDefault="00FD581B" w:rsidP="00FD581B">
            <w:pPr>
              <w:spacing w:after="0" w:line="240" w:lineRule="auto"/>
              <w:rPr>
                <w:rFonts w:ascii="Times New Roman" w:hAnsi="Times New Roman" w:cs="Times New Roman"/>
                <w:sz w:val="24"/>
              </w:rPr>
            </w:pPr>
            <w:r w:rsidRPr="001237AE">
              <w:rPr>
                <w:rFonts w:ascii="Times New Roman" w:hAnsi="Times New Roman" w:cs="Times New Roman"/>
                <w:sz w:val="24"/>
              </w:rPr>
              <w:t>Ns. Nurul Faidah, S.Kep., M.Kes</w:t>
            </w:r>
          </w:p>
          <w:p w:rsidR="00CE701B" w:rsidRPr="001237AE" w:rsidRDefault="00CE701B" w:rsidP="00FD581B">
            <w:pPr>
              <w:spacing w:after="0"/>
              <w:rPr>
                <w:rFonts w:ascii="Times New Roman" w:hAnsi="Times New Roman"/>
                <w:sz w:val="24"/>
                <w:szCs w:val="24"/>
              </w:rPr>
            </w:pPr>
          </w:p>
          <w:p w:rsidR="00CE701B" w:rsidRPr="001237AE" w:rsidRDefault="00CE701B" w:rsidP="00FD581B">
            <w:pPr>
              <w:spacing w:after="0" w:line="240" w:lineRule="auto"/>
              <w:rPr>
                <w:rFonts w:ascii="Times New Roman" w:hAnsi="Times New Roman"/>
                <w:sz w:val="24"/>
                <w:szCs w:val="24"/>
                <w:u w:val="single"/>
              </w:rPr>
            </w:pPr>
          </w:p>
        </w:tc>
        <w:tc>
          <w:tcPr>
            <w:tcW w:w="810" w:type="dxa"/>
            <w:shd w:val="clear" w:color="auto" w:fill="auto"/>
          </w:tcPr>
          <w:p w:rsidR="00CE701B" w:rsidRPr="001237AE" w:rsidRDefault="00CE701B" w:rsidP="00E90255">
            <w:pPr>
              <w:spacing w:after="0" w:line="720" w:lineRule="auto"/>
              <w:ind w:right="-90"/>
              <w:jc w:val="center"/>
              <w:rPr>
                <w:rFonts w:ascii="Times New Roman" w:hAnsi="Times New Roman"/>
                <w:sz w:val="24"/>
                <w:szCs w:val="24"/>
              </w:rPr>
            </w:pPr>
            <w:r w:rsidRPr="001237AE">
              <w:rPr>
                <w:rFonts w:ascii="Times New Roman" w:hAnsi="Times New Roman"/>
                <w:sz w:val="24"/>
                <w:szCs w:val="24"/>
              </w:rPr>
              <w:t>…….</w:t>
            </w:r>
            <w:r w:rsidR="00E90255" w:rsidRPr="001237AE">
              <w:rPr>
                <w:rFonts w:ascii="Times New Roman" w:hAnsi="Times New Roman"/>
                <w:sz w:val="24"/>
                <w:szCs w:val="24"/>
              </w:rPr>
              <w:t>.</w:t>
            </w:r>
          </w:p>
        </w:tc>
      </w:tr>
    </w:tbl>
    <w:p w:rsidR="00CE701B" w:rsidRPr="001237AE" w:rsidRDefault="00CE701B" w:rsidP="00CE701B">
      <w:pPr>
        <w:spacing w:line="360" w:lineRule="auto"/>
      </w:pPr>
      <w:r w:rsidRPr="001237AE">
        <w:rPr>
          <w:noProof/>
        </w:rPr>
        <mc:AlternateContent>
          <mc:Choice Requires="wps">
            <w:drawing>
              <wp:anchor distT="0" distB="0" distL="114300" distR="114300" simplePos="0" relativeHeight="251663360" behindDoc="0" locked="0" layoutInCell="1" allowOverlap="1" wp14:anchorId="47309628" wp14:editId="2DFD53F9">
                <wp:simplePos x="0" y="0"/>
                <wp:positionH relativeFrom="column">
                  <wp:posOffset>-613410</wp:posOffset>
                </wp:positionH>
                <wp:positionV relativeFrom="paragraph">
                  <wp:posOffset>391160</wp:posOffset>
                </wp:positionV>
                <wp:extent cx="3267075" cy="2287905"/>
                <wp:effectExtent l="0" t="0" r="28575"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287905"/>
                        </a:xfrm>
                        <a:prstGeom prst="rect">
                          <a:avLst/>
                        </a:prstGeom>
                        <a:solidFill>
                          <a:srgbClr val="FFFFFF"/>
                        </a:solidFill>
                        <a:ln w="9525">
                          <a:solidFill>
                            <a:srgbClr val="FFFFFF"/>
                          </a:solidFill>
                          <a:miter lim="800000"/>
                          <a:headEnd/>
                          <a:tailEnd/>
                        </a:ln>
                      </wps:spPr>
                      <wps:txbx>
                        <w:txbxContent>
                          <w:p w:rsidR="003D49D6" w:rsidRDefault="003D49D6" w:rsidP="00CE701B">
                            <w:pPr>
                              <w:spacing w:after="0" w:line="240" w:lineRule="auto"/>
                              <w:jc w:val="center"/>
                              <w:rPr>
                                <w:rFonts w:ascii="Times New Roman" w:hAnsi="Times New Roman"/>
                                <w:sz w:val="24"/>
                              </w:rPr>
                            </w:pPr>
                          </w:p>
                          <w:p w:rsidR="003D49D6" w:rsidRPr="00576FA9" w:rsidRDefault="003D49D6" w:rsidP="00CE701B">
                            <w:pPr>
                              <w:spacing w:after="0" w:line="240" w:lineRule="auto"/>
                              <w:jc w:val="center"/>
                              <w:rPr>
                                <w:rFonts w:ascii="Times New Roman" w:hAnsi="Times New Roman"/>
                                <w:sz w:val="24"/>
                              </w:rPr>
                            </w:pPr>
                            <w:r w:rsidRPr="00576FA9">
                              <w:rPr>
                                <w:rFonts w:ascii="Times New Roman" w:hAnsi="Times New Roman"/>
                                <w:sz w:val="24"/>
                              </w:rPr>
                              <w:t>Mengesahkan</w:t>
                            </w:r>
                          </w:p>
                          <w:p w:rsidR="003D49D6" w:rsidRPr="00576FA9" w:rsidRDefault="003D49D6" w:rsidP="00CE701B">
                            <w:pPr>
                              <w:spacing w:after="0" w:line="240" w:lineRule="auto"/>
                              <w:jc w:val="center"/>
                              <w:rPr>
                                <w:rFonts w:ascii="Times New Roman" w:hAnsi="Times New Roman"/>
                                <w:sz w:val="24"/>
                              </w:rPr>
                            </w:pPr>
                            <w:r w:rsidRPr="00576FA9">
                              <w:rPr>
                                <w:rFonts w:ascii="Times New Roman" w:hAnsi="Times New Roman"/>
                                <w:sz w:val="24"/>
                              </w:rPr>
                              <w:t>STIKes Wira Medika Bali</w:t>
                            </w:r>
                          </w:p>
                          <w:p w:rsidR="003D49D6" w:rsidRPr="00576FA9" w:rsidRDefault="003D49D6" w:rsidP="00CE701B">
                            <w:pPr>
                              <w:spacing w:after="0" w:line="240" w:lineRule="auto"/>
                              <w:jc w:val="center"/>
                              <w:rPr>
                                <w:rFonts w:ascii="Times New Roman" w:hAnsi="Times New Roman"/>
                                <w:sz w:val="24"/>
                              </w:rPr>
                            </w:pPr>
                            <w:r w:rsidRPr="00576FA9">
                              <w:rPr>
                                <w:rFonts w:ascii="Times New Roman" w:hAnsi="Times New Roman"/>
                                <w:sz w:val="24"/>
                              </w:rPr>
                              <w:t>Ketua,</w:t>
                            </w:r>
                          </w:p>
                          <w:p w:rsidR="003D49D6" w:rsidRPr="00576FA9" w:rsidRDefault="003D49D6" w:rsidP="00CE701B">
                            <w:pPr>
                              <w:spacing w:after="0" w:line="240" w:lineRule="auto"/>
                              <w:rPr>
                                <w:rFonts w:ascii="Times New Roman" w:hAnsi="Times New Roman"/>
                                <w:sz w:val="24"/>
                              </w:rPr>
                            </w:pPr>
                          </w:p>
                          <w:p w:rsidR="003D49D6" w:rsidRPr="00576FA9" w:rsidRDefault="003D49D6" w:rsidP="00CE701B">
                            <w:pPr>
                              <w:spacing w:after="0" w:line="240" w:lineRule="auto"/>
                              <w:rPr>
                                <w:rFonts w:ascii="Times New Roman" w:hAnsi="Times New Roman"/>
                                <w:sz w:val="24"/>
                              </w:rPr>
                            </w:pPr>
                          </w:p>
                          <w:p w:rsidR="003D49D6" w:rsidRPr="00576FA9" w:rsidRDefault="003D49D6" w:rsidP="00CE701B">
                            <w:pPr>
                              <w:spacing w:after="0" w:line="240" w:lineRule="auto"/>
                              <w:rPr>
                                <w:rFonts w:ascii="Times New Roman" w:hAnsi="Times New Roman"/>
                                <w:sz w:val="24"/>
                              </w:rPr>
                            </w:pPr>
                          </w:p>
                          <w:p w:rsidR="003D49D6" w:rsidRDefault="003D49D6" w:rsidP="00CE701B">
                            <w:pPr>
                              <w:spacing w:after="0" w:line="240" w:lineRule="auto"/>
                              <w:rPr>
                                <w:rFonts w:ascii="Times New Roman" w:hAnsi="Times New Roman"/>
                                <w:sz w:val="24"/>
                              </w:rPr>
                            </w:pPr>
                          </w:p>
                          <w:p w:rsidR="003D49D6" w:rsidRPr="00576FA9" w:rsidRDefault="003D49D6" w:rsidP="00CE701B">
                            <w:pPr>
                              <w:spacing w:after="0" w:line="240" w:lineRule="auto"/>
                              <w:rPr>
                                <w:rFonts w:ascii="Times New Roman" w:hAnsi="Times New Roman"/>
                                <w:sz w:val="24"/>
                              </w:rPr>
                            </w:pPr>
                          </w:p>
                          <w:p w:rsidR="003D49D6" w:rsidRPr="00F23ECB" w:rsidRDefault="003D49D6" w:rsidP="00CE701B">
                            <w:pPr>
                              <w:spacing w:after="0" w:line="240" w:lineRule="auto"/>
                              <w:jc w:val="center"/>
                              <w:rPr>
                                <w:rFonts w:ascii="Times New Roman" w:hAnsi="Times New Roman"/>
                                <w:sz w:val="24"/>
                                <w:u w:val="single"/>
                              </w:rPr>
                            </w:pPr>
                            <w:r w:rsidRPr="00F23ECB">
                              <w:rPr>
                                <w:rFonts w:ascii="Times New Roman" w:hAnsi="Times New Roman"/>
                                <w:sz w:val="24"/>
                                <w:u w:val="single"/>
                              </w:rPr>
                              <w:t>Drs. I Dewa Agung Ketut Sudarsana., MM</w:t>
                            </w:r>
                          </w:p>
                          <w:p w:rsidR="003D49D6" w:rsidRPr="00576FA9" w:rsidRDefault="003D49D6" w:rsidP="00CE701B">
                            <w:pPr>
                              <w:spacing w:after="0" w:line="240" w:lineRule="auto"/>
                              <w:jc w:val="center"/>
                              <w:rPr>
                                <w:rFonts w:ascii="Times New Roman" w:hAnsi="Times New Roman"/>
                                <w:sz w:val="24"/>
                              </w:rPr>
                            </w:pPr>
                            <w:r w:rsidRPr="00576FA9">
                              <w:rPr>
                                <w:rFonts w:ascii="Times New Roman" w:hAnsi="Times New Roman"/>
                                <w:sz w:val="24"/>
                              </w:rPr>
                              <w:t>NIK. 204.13.695</w:t>
                            </w:r>
                          </w:p>
                          <w:p w:rsidR="003D49D6" w:rsidRPr="004D7CA7" w:rsidRDefault="003D49D6" w:rsidP="00CE701B">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309628" id="Rectangle 6" o:spid="_x0000_s1028" style="position:absolute;margin-left:-48.3pt;margin-top:30.8pt;width:257.25pt;height:18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" strokecolor="white">
                <v:textbox>
                  <w:txbxContent>
                    <w:p w:rsidR="003D49D6" w:rsidRDefault="003D49D6" w:rsidP="00CE701B">
                      <w:pPr>
                        <w:spacing w:after="0" w:line="240" w:lineRule="auto"/>
                        <w:jc w:val="center"/>
                        <w:rPr>
                          <w:rFonts w:ascii="Times New Roman" w:hAnsi="Times New Roman"/>
                          <w:sz w:val="24"/>
                        </w:rPr>
                      </w:pPr>
                    </w:p>
                    <w:p w:rsidR="003D49D6" w:rsidRPr="00576FA9" w:rsidRDefault="003D49D6" w:rsidP="00CE701B">
                      <w:pPr>
                        <w:spacing w:after="0" w:line="240" w:lineRule="auto"/>
                        <w:jc w:val="center"/>
                        <w:rPr>
                          <w:rFonts w:ascii="Times New Roman" w:hAnsi="Times New Roman"/>
                          <w:sz w:val="24"/>
                        </w:rPr>
                      </w:pPr>
                      <w:r w:rsidRPr="00576FA9">
                        <w:rPr>
                          <w:rFonts w:ascii="Times New Roman" w:hAnsi="Times New Roman"/>
                          <w:sz w:val="24"/>
                        </w:rPr>
                        <w:t>Mengesahkan</w:t>
                      </w:r>
                    </w:p>
                    <w:p w:rsidR="003D49D6" w:rsidRPr="00576FA9" w:rsidRDefault="003D49D6" w:rsidP="00CE701B">
                      <w:pPr>
                        <w:spacing w:after="0" w:line="240" w:lineRule="auto"/>
                        <w:jc w:val="center"/>
                        <w:rPr>
                          <w:rFonts w:ascii="Times New Roman" w:hAnsi="Times New Roman"/>
                          <w:sz w:val="24"/>
                        </w:rPr>
                      </w:pPr>
                      <w:r w:rsidRPr="00576FA9">
                        <w:rPr>
                          <w:rFonts w:ascii="Times New Roman" w:hAnsi="Times New Roman"/>
                          <w:sz w:val="24"/>
                        </w:rPr>
                        <w:t>STIKes Wira Medika Bali</w:t>
                      </w:r>
                    </w:p>
                    <w:p w:rsidR="003D49D6" w:rsidRPr="00576FA9" w:rsidRDefault="003D49D6" w:rsidP="00CE701B">
                      <w:pPr>
                        <w:spacing w:after="0" w:line="240" w:lineRule="auto"/>
                        <w:jc w:val="center"/>
                        <w:rPr>
                          <w:rFonts w:ascii="Times New Roman" w:hAnsi="Times New Roman"/>
                          <w:sz w:val="24"/>
                        </w:rPr>
                      </w:pPr>
                      <w:r w:rsidRPr="00576FA9">
                        <w:rPr>
                          <w:rFonts w:ascii="Times New Roman" w:hAnsi="Times New Roman"/>
                          <w:sz w:val="24"/>
                        </w:rPr>
                        <w:t>Ketua,</w:t>
                      </w:r>
                    </w:p>
                    <w:p w:rsidR="003D49D6" w:rsidRPr="00576FA9" w:rsidRDefault="003D49D6" w:rsidP="00CE701B">
                      <w:pPr>
                        <w:spacing w:after="0" w:line="240" w:lineRule="auto"/>
                        <w:rPr>
                          <w:rFonts w:ascii="Times New Roman" w:hAnsi="Times New Roman"/>
                          <w:sz w:val="24"/>
                        </w:rPr>
                      </w:pPr>
                    </w:p>
                    <w:p w:rsidR="003D49D6" w:rsidRPr="00576FA9" w:rsidRDefault="003D49D6" w:rsidP="00CE701B">
                      <w:pPr>
                        <w:spacing w:after="0" w:line="240" w:lineRule="auto"/>
                        <w:rPr>
                          <w:rFonts w:ascii="Times New Roman" w:hAnsi="Times New Roman"/>
                          <w:sz w:val="24"/>
                        </w:rPr>
                      </w:pPr>
                    </w:p>
                    <w:p w:rsidR="003D49D6" w:rsidRPr="00576FA9" w:rsidRDefault="003D49D6" w:rsidP="00CE701B">
                      <w:pPr>
                        <w:spacing w:after="0" w:line="240" w:lineRule="auto"/>
                        <w:rPr>
                          <w:rFonts w:ascii="Times New Roman" w:hAnsi="Times New Roman"/>
                          <w:sz w:val="24"/>
                        </w:rPr>
                      </w:pPr>
                    </w:p>
                    <w:p w:rsidR="003D49D6" w:rsidRDefault="003D49D6" w:rsidP="00CE701B">
                      <w:pPr>
                        <w:spacing w:after="0" w:line="240" w:lineRule="auto"/>
                        <w:rPr>
                          <w:rFonts w:ascii="Times New Roman" w:hAnsi="Times New Roman"/>
                          <w:sz w:val="24"/>
                        </w:rPr>
                      </w:pPr>
                    </w:p>
                    <w:p w:rsidR="003D49D6" w:rsidRPr="00576FA9" w:rsidRDefault="003D49D6" w:rsidP="00CE701B">
                      <w:pPr>
                        <w:spacing w:after="0" w:line="240" w:lineRule="auto"/>
                        <w:rPr>
                          <w:rFonts w:ascii="Times New Roman" w:hAnsi="Times New Roman"/>
                          <w:sz w:val="24"/>
                        </w:rPr>
                      </w:pPr>
                    </w:p>
                    <w:p w:rsidR="003D49D6" w:rsidRPr="00F23ECB" w:rsidRDefault="003D49D6" w:rsidP="00CE701B">
                      <w:pPr>
                        <w:spacing w:after="0" w:line="240" w:lineRule="auto"/>
                        <w:jc w:val="center"/>
                        <w:rPr>
                          <w:rFonts w:ascii="Times New Roman" w:hAnsi="Times New Roman"/>
                          <w:sz w:val="24"/>
                          <w:u w:val="single"/>
                        </w:rPr>
                      </w:pPr>
                      <w:r w:rsidRPr="00F23ECB">
                        <w:rPr>
                          <w:rFonts w:ascii="Times New Roman" w:hAnsi="Times New Roman"/>
                          <w:sz w:val="24"/>
                          <w:u w:val="single"/>
                        </w:rPr>
                        <w:t>Drs. I Dewa Agung Ketut Sudarsana., MM</w:t>
                      </w:r>
                    </w:p>
                    <w:p w:rsidR="003D49D6" w:rsidRPr="00576FA9" w:rsidRDefault="003D49D6" w:rsidP="00CE701B">
                      <w:pPr>
                        <w:spacing w:after="0" w:line="240" w:lineRule="auto"/>
                        <w:jc w:val="center"/>
                        <w:rPr>
                          <w:rFonts w:ascii="Times New Roman" w:hAnsi="Times New Roman"/>
                          <w:sz w:val="24"/>
                        </w:rPr>
                      </w:pPr>
                      <w:r w:rsidRPr="00576FA9">
                        <w:rPr>
                          <w:rFonts w:ascii="Times New Roman" w:hAnsi="Times New Roman"/>
                          <w:sz w:val="24"/>
                        </w:rPr>
                        <w:t>NIK. 204.13.695</w:t>
                      </w:r>
                    </w:p>
                    <w:p w:rsidR="003D49D6" w:rsidRPr="004D7CA7" w:rsidRDefault="003D49D6" w:rsidP="00CE701B">
                      <w:pPr>
                        <w:spacing w:after="0" w:line="240" w:lineRule="auto"/>
                        <w:jc w:val="center"/>
                        <w:rPr>
                          <w:rFonts w:ascii="Times New Roman" w:hAnsi="Times New Roman"/>
                          <w:sz w:val="24"/>
                          <w:szCs w:val="24"/>
                        </w:rPr>
                      </w:pPr>
                    </w:p>
                  </w:txbxContent>
                </v:textbox>
              </v:rect>
            </w:pict>
          </mc:Fallback>
        </mc:AlternateContent>
      </w:r>
    </w:p>
    <w:p w:rsidR="00CE701B" w:rsidRPr="001237AE" w:rsidRDefault="00CE701B" w:rsidP="00CE701B">
      <w:pPr>
        <w:spacing w:line="360" w:lineRule="auto"/>
      </w:pPr>
      <w:r w:rsidRPr="001237AE">
        <w:rPr>
          <w:noProof/>
        </w:rPr>
        <mc:AlternateContent>
          <mc:Choice Requires="wps">
            <w:drawing>
              <wp:anchor distT="0" distB="0" distL="114300" distR="114300" simplePos="0" relativeHeight="251664384" behindDoc="0" locked="0" layoutInCell="1" allowOverlap="1" wp14:anchorId="6A8B5052" wp14:editId="7D9543F6">
                <wp:simplePos x="0" y="0"/>
                <wp:positionH relativeFrom="column">
                  <wp:posOffset>2539365</wp:posOffset>
                </wp:positionH>
                <wp:positionV relativeFrom="paragraph">
                  <wp:posOffset>8255</wp:posOffset>
                </wp:positionV>
                <wp:extent cx="3267075" cy="2287905"/>
                <wp:effectExtent l="0" t="0" r="2857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287905"/>
                        </a:xfrm>
                        <a:prstGeom prst="rect">
                          <a:avLst/>
                        </a:prstGeom>
                        <a:solidFill>
                          <a:srgbClr val="FFFFFF"/>
                        </a:solidFill>
                        <a:ln w="9525">
                          <a:solidFill>
                            <a:srgbClr val="FFFFFF"/>
                          </a:solidFill>
                          <a:miter lim="800000"/>
                          <a:headEnd/>
                          <a:tailEnd/>
                        </a:ln>
                      </wps:spPr>
                      <wps:txbx>
                        <w:txbxContent>
                          <w:p w:rsidR="003D49D6" w:rsidRPr="004D7CA7" w:rsidRDefault="003D49D6" w:rsidP="00CE701B">
                            <w:pPr>
                              <w:spacing w:after="0" w:line="240" w:lineRule="auto"/>
                              <w:jc w:val="center"/>
                              <w:rPr>
                                <w:rFonts w:ascii="Times New Roman" w:hAnsi="Times New Roman"/>
                                <w:sz w:val="24"/>
                                <w:szCs w:val="24"/>
                              </w:rPr>
                            </w:pPr>
                            <w:r w:rsidRPr="004D7CA7">
                              <w:rPr>
                                <w:rFonts w:ascii="Times New Roman" w:hAnsi="Times New Roman"/>
                                <w:sz w:val="24"/>
                                <w:szCs w:val="24"/>
                              </w:rPr>
                              <w:t>Denpasar,</w:t>
                            </w:r>
                            <w:r>
                              <w:rPr>
                                <w:rFonts w:ascii="Times New Roman" w:hAnsi="Times New Roman"/>
                                <w:sz w:val="24"/>
                                <w:szCs w:val="24"/>
                              </w:rPr>
                              <w:t xml:space="preserve">     Juni </w:t>
                            </w:r>
                            <w:r w:rsidRPr="004D7CA7">
                              <w:rPr>
                                <w:rFonts w:ascii="Times New Roman" w:hAnsi="Times New Roman"/>
                                <w:sz w:val="24"/>
                                <w:szCs w:val="24"/>
                              </w:rPr>
                              <w:t>2020</w:t>
                            </w:r>
                          </w:p>
                          <w:p w:rsidR="003D49D6" w:rsidRPr="004D7CA7" w:rsidRDefault="003D49D6" w:rsidP="00CE701B">
                            <w:pPr>
                              <w:spacing w:after="0" w:line="240" w:lineRule="auto"/>
                              <w:jc w:val="center"/>
                              <w:rPr>
                                <w:rFonts w:ascii="Times New Roman" w:hAnsi="Times New Roman"/>
                                <w:sz w:val="24"/>
                                <w:szCs w:val="24"/>
                              </w:rPr>
                            </w:pPr>
                            <w:r w:rsidRPr="004D7CA7">
                              <w:rPr>
                                <w:rFonts w:ascii="Times New Roman" w:hAnsi="Times New Roman"/>
                                <w:sz w:val="24"/>
                                <w:szCs w:val="24"/>
                              </w:rPr>
                              <w:t>Mengetahui</w:t>
                            </w:r>
                          </w:p>
                          <w:p w:rsidR="003D49D6" w:rsidRPr="00DF2123" w:rsidRDefault="003D49D6" w:rsidP="00CE701B">
                            <w:pPr>
                              <w:spacing w:after="0" w:line="240" w:lineRule="auto"/>
                              <w:jc w:val="center"/>
                              <w:rPr>
                                <w:rFonts w:ascii="Times New Roman" w:hAnsi="Times New Roman"/>
                                <w:sz w:val="24"/>
                                <w:szCs w:val="24"/>
                              </w:rPr>
                            </w:pPr>
                            <w:r w:rsidRPr="004D7CA7">
                              <w:rPr>
                                <w:rFonts w:ascii="Times New Roman" w:hAnsi="Times New Roman"/>
                                <w:sz w:val="24"/>
                                <w:szCs w:val="24"/>
                              </w:rPr>
                              <w:t>Program Studi Keperawatan</w:t>
                            </w:r>
                            <w:r>
                              <w:rPr>
                                <w:rFonts w:ascii="Times New Roman" w:hAnsi="Times New Roman"/>
                                <w:sz w:val="24"/>
                                <w:szCs w:val="24"/>
                              </w:rPr>
                              <w:t xml:space="preserve"> Program Sarjana</w:t>
                            </w:r>
                          </w:p>
                          <w:p w:rsidR="003D49D6" w:rsidRPr="004D7CA7" w:rsidRDefault="003D49D6" w:rsidP="00CE701B">
                            <w:pPr>
                              <w:spacing w:after="0" w:line="240" w:lineRule="auto"/>
                              <w:jc w:val="center"/>
                              <w:rPr>
                                <w:rFonts w:ascii="Times New Roman" w:hAnsi="Times New Roman"/>
                                <w:sz w:val="24"/>
                                <w:szCs w:val="24"/>
                              </w:rPr>
                            </w:pPr>
                            <w:r w:rsidRPr="004D7CA7">
                              <w:rPr>
                                <w:rFonts w:ascii="Times New Roman" w:hAnsi="Times New Roman"/>
                                <w:sz w:val="24"/>
                                <w:szCs w:val="24"/>
                              </w:rPr>
                              <w:t>Ketua,</w:t>
                            </w:r>
                          </w:p>
                          <w:p w:rsidR="003D49D6" w:rsidRPr="004D7CA7" w:rsidRDefault="003D49D6" w:rsidP="00CE701B">
                            <w:pPr>
                              <w:spacing w:after="0" w:line="240" w:lineRule="auto"/>
                              <w:jc w:val="center"/>
                              <w:rPr>
                                <w:rFonts w:ascii="Times New Roman" w:hAnsi="Times New Roman"/>
                                <w:sz w:val="24"/>
                                <w:szCs w:val="24"/>
                              </w:rPr>
                            </w:pPr>
                          </w:p>
                          <w:p w:rsidR="003D49D6" w:rsidRPr="004D7CA7" w:rsidRDefault="003D49D6" w:rsidP="00CE701B">
                            <w:pPr>
                              <w:spacing w:after="0" w:line="240" w:lineRule="auto"/>
                              <w:jc w:val="center"/>
                              <w:rPr>
                                <w:rFonts w:ascii="Times New Roman" w:hAnsi="Times New Roman"/>
                                <w:sz w:val="24"/>
                                <w:szCs w:val="24"/>
                              </w:rPr>
                            </w:pPr>
                          </w:p>
                          <w:p w:rsidR="003D49D6" w:rsidRPr="004D7CA7" w:rsidRDefault="003D49D6" w:rsidP="00CE701B">
                            <w:pPr>
                              <w:spacing w:after="0" w:line="240" w:lineRule="auto"/>
                              <w:jc w:val="center"/>
                              <w:rPr>
                                <w:rFonts w:ascii="Times New Roman" w:hAnsi="Times New Roman"/>
                                <w:sz w:val="24"/>
                                <w:szCs w:val="24"/>
                              </w:rPr>
                            </w:pPr>
                          </w:p>
                          <w:p w:rsidR="003D49D6" w:rsidRDefault="003D49D6" w:rsidP="00CE701B">
                            <w:pPr>
                              <w:spacing w:after="0" w:line="240" w:lineRule="auto"/>
                              <w:jc w:val="center"/>
                              <w:rPr>
                                <w:rFonts w:ascii="Times New Roman" w:hAnsi="Times New Roman"/>
                                <w:b/>
                                <w:sz w:val="24"/>
                                <w:szCs w:val="24"/>
                              </w:rPr>
                            </w:pPr>
                          </w:p>
                          <w:p w:rsidR="003D49D6" w:rsidRPr="0016285E" w:rsidRDefault="003D49D6" w:rsidP="00CE701B">
                            <w:pPr>
                              <w:spacing w:after="0" w:line="240" w:lineRule="auto"/>
                              <w:jc w:val="center"/>
                              <w:rPr>
                                <w:rFonts w:ascii="Times New Roman" w:hAnsi="Times New Roman"/>
                                <w:b/>
                                <w:sz w:val="24"/>
                                <w:szCs w:val="24"/>
                              </w:rPr>
                            </w:pPr>
                          </w:p>
                          <w:p w:rsidR="003D49D6" w:rsidRPr="004D7CA7" w:rsidRDefault="003D49D6" w:rsidP="00CE701B">
                            <w:pPr>
                              <w:spacing w:after="0" w:line="240" w:lineRule="auto"/>
                              <w:jc w:val="center"/>
                              <w:rPr>
                                <w:rFonts w:ascii="Times New Roman" w:hAnsi="Times New Roman"/>
                                <w:sz w:val="24"/>
                                <w:szCs w:val="24"/>
                              </w:rPr>
                            </w:pPr>
                            <w:r w:rsidRPr="004D7CA7">
                              <w:rPr>
                                <w:rFonts w:ascii="Times New Roman" w:hAnsi="Times New Roman"/>
                                <w:sz w:val="24"/>
                                <w:szCs w:val="24"/>
                                <w:u w:val="single"/>
                              </w:rPr>
                              <w:t xml:space="preserve">Ns.Ni Luh Putu Dewi Puspawati, </w:t>
                            </w:r>
                            <w:proofErr w:type="gramStart"/>
                            <w:r w:rsidRPr="004D7CA7">
                              <w:rPr>
                                <w:rFonts w:ascii="Times New Roman" w:hAnsi="Times New Roman"/>
                                <w:sz w:val="24"/>
                                <w:szCs w:val="24"/>
                                <w:u w:val="single"/>
                              </w:rPr>
                              <w:t>S.Kep.,</w:t>
                            </w:r>
                            <w:proofErr w:type="gramEnd"/>
                            <w:r>
                              <w:rPr>
                                <w:rFonts w:ascii="Times New Roman" w:hAnsi="Times New Roman"/>
                                <w:sz w:val="24"/>
                                <w:szCs w:val="24"/>
                                <w:u w:val="single"/>
                              </w:rPr>
                              <w:t xml:space="preserve"> </w:t>
                            </w:r>
                            <w:r w:rsidRPr="004D7CA7">
                              <w:rPr>
                                <w:rFonts w:ascii="Times New Roman" w:hAnsi="Times New Roman"/>
                                <w:sz w:val="24"/>
                                <w:szCs w:val="24"/>
                                <w:u w:val="single"/>
                              </w:rPr>
                              <w:t>M.Kep</w:t>
                            </w:r>
                            <w:r w:rsidRPr="004D7CA7">
                              <w:rPr>
                                <w:rFonts w:ascii="Times New Roman" w:hAnsi="Times New Roman"/>
                                <w:sz w:val="24"/>
                                <w:szCs w:val="24"/>
                              </w:rPr>
                              <w:t xml:space="preserve"> NIK. 2.04.10.403</w:t>
                            </w:r>
                          </w:p>
                          <w:p w:rsidR="003D49D6" w:rsidRPr="004D7CA7" w:rsidRDefault="003D49D6" w:rsidP="00CE701B">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8B5052" id="Rectangle 2" o:spid="_x0000_s1029" style="position:absolute;margin-left:199.95pt;margin-top:.65pt;width:257.25pt;height:18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" strokecolor="white">
                <v:textbox>
                  <w:txbxContent>
                    <w:p w:rsidR="003D49D6" w:rsidRPr="004D7CA7" w:rsidRDefault="003D49D6" w:rsidP="00CE701B">
                      <w:pPr>
                        <w:spacing w:after="0" w:line="240" w:lineRule="auto"/>
                        <w:jc w:val="center"/>
                        <w:rPr>
                          <w:rFonts w:ascii="Times New Roman" w:hAnsi="Times New Roman"/>
                          <w:sz w:val="24"/>
                          <w:szCs w:val="24"/>
                        </w:rPr>
                      </w:pPr>
                      <w:proofErr w:type="gramStart"/>
                      <w:r w:rsidRPr="004D7CA7">
                        <w:rPr>
                          <w:rFonts w:ascii="Times New Roman" w:hAnsi="Times New Roman"/>
                          <w:sz w:val="24"/>
                          <w:szCs w:val="24"/>
                        </w:rPr>
                        <w:t>Denpasar,</w:t>
                      </w:r>
                      <w:r>
                        <w:rPr>
                          <w:rFonts w:ascii="Times New Roman" w:hAnsi="Times New Roman"/>
                          <w:sz w:val="24"/>
                          <w:szCs w:val="24"/>
                        </w:rPr>
                        <w:t xml:space="preserve">   </w:t>
                      </w:r>
                      <w:proofErr w:type="gramEnd"/>
                      <w:r>
                        <w:rPr>
                          <w:rFonts w:ascii="Times New Roman" w:hAnsi="Times New Roman"/>
                          <w:sz w:val="24"/>
                          <w:szCs w:val="24"/>
                        </w:rPr>
                        <w:t xml:space="preserve">  Juni </w:t>
                      </w:r>
                      <w:r w:rsidRPr="004D7CA7">
                        <w:rPr>
                          <w:rFonts w:ascii="Times New Roman" w:hAnsi="Times New Roman"/>
                          <w:sz w:val="24"/>
                          <w:szCs w:val="24"/>
                        </w:rPr>
                        <w:t>2020</w:t>
                      </w:r>
                    </w:p>
                    <w:p w:rsidR="003D49D6" w:rsidRPr="004D7CA7" w:rsidRDefault="003D49D6" w:rsidP="00CE701B">
                      <w:pPr>
                        <w:spacing w:after="0" w:line="240" w:lineRule="auto"/>
                        <w:jc w:val="center"/>
                        <w:rPr>
                          <w:rFonts w:ascii="Times New Roman" w:hAnsi="Times New Roman"/>
                          <w:sz w:val="24"/>
                          <w:szCs w:val="24"/>
                        </w:rPr>
                      </w:pPr>
                      <w:r w:rsidRPr="004D7CA7">
                        <w:rPr>
                          <w:rFonts w:ascii="Times New Roman" w:hAnsi="Times New Roman"/>
                          <w:sz w:val="24"/>
                          <w:szCs w:val="24"/>
                        </w:rPr>
                        <w:t>Mengetahui</w:t>
                      </w:r>
                    </w:p>
                    <w:p w:rsidR="003D49D6" w:rsidRPr="00DF2123" w:rsidRDefault="003D49D6" w:rsidP="00CE701B">
                      <w:pPr>
                        <w:spacing w:after="0" w:line="240" w:lineRule="auto"/>
                        <w:jc w:val="center"/>
                        <w:rPr>
                          <w:rFonts w:ascii="Times New Roman" w:hAnsi="Times New Roman"/>
                          <w:sz w:val="24"/>
                          <w:szCs w:val="24"/>
                        </w:rPr>
                      </w:pPr>
                      <w:r w:rsidRPr="004D7CA7">
                        <w:rPr>
                          <w:rFonts w:ascii="Times New Roman" w:hAnsi="Times New Roman"/>
                          <w:sz w:val="24"/>
                          <w:szCs w:val="24"/>
                        </w:rPr>
                        <w:t>Program Studi Keperawatan</w:t>
                      </w:r>
                      <w:r>
                        <w:rPr>
                          <w:rFonts w:ascii="Times New Roman" w:hAnsi="Times New Roman"/>
                          <w:sz w:val="24"/>
                          <w:szCs w:val="24"/>
                        </w:rPr>
                        <w:t xml:space="preserve"> Program Sarjana</w:t>
                      </w:r>
                    </w:p>
                    <w:p w:rsidR="003D49D6" w:rsidRPr="004D7CA7" w:rsidRDefault="003D49D6" w:rsidP="00CE701B">
                      <w:pPr>
                        <w:spacing w:after="0" w:line="240" w:lineRule="auto"/>
                        <w:jc w:val="center"/>
                        <w:rPr>
                          <w:rFonts w:ascii="Times New Roman" w:hAnsi="Times New Roman"/>
                          <w:sz w:val="24"/>
                          <w:szCs w:val="24"/>
                        </w:rPr>
                      </w:pPr>
                      <w:r w:rsidRPr="004D7CA7">
                        <w:rPr>
                          <w:rFonts w:ascii="Times New Roman" w:hAnsi="Times New Roman"/>
                          <w:sz w:val="24"/>
                          <w:szCs w:val="24"/>
                        </w:rPr>
                        <w:t>Ketua,</w:t>
                      </w:r>
                    </w:p>
                    <w:p w:rsidR="003D49D6" w:rsidRPr="004D7CA7" w:rsidRDefault="003D49D6" w:rsidP="00CE701B">
                      <w:pPr>
                        <w:spacing w:after="0" w:line="240" w:lineRule="auto"/>
                        <w:jc w:val="center"/>
                        <w:rPr>
                          <w:rFonts w:ascii="Times New Roman" w:hAnsi="Times New Roman"/>
                          <w:sz w:val="24"/>
                          <w:szCs w:val="24"/>
                        </w:rPr>
                      </w:pPr>
                    </w:p>
                    <w:p w:rsidR="003D49D6" w:rsidRPr="004D7CA7" w:rsidRDefault="003D49D6" w:rsidP="00CE701B">
                      <w:pPr>
                        <w:spacing w:after="0" w:line="240" w:lineRule="auto"/>
                        <w:jc w:val="center"/>
                        <w:rPr>
                          <w:rFonts w:ascii="Times New Roman" w:hAnsi="Times New Roman"/>
                          <w:sz w:val="24"/>
                          <w:szCs w:val="24"/>
                        </w:rPr>
                      </w:pPr>
                    </w:p>
                    <w:p w:rsidR="003D49D6" w:rsidRPr="004D7CA7" w:rsidRDefault="003D49D6" w:rsidP="00CE701B">
                      <w:pPr>
                        <w:spacing w:after="0" w:line="240" w:lineRule="auto"/>
                        <w:jc w:val="center"/>
                        <w:rPr>
                          <w:rFonts w:ascii="Times New Roman" w:hAnsi="Times New Roman"/>
                          <w:sz w:val="24"/>
                          <w:szCs w:val="24"/>
                        </w:rPr>
                      </w:pPr>
                    </w:p>
                    <w:p w:rsidR="003D49D6" w:rsidRDefault="003D49D6" w:rsidP="00CE701B">
                      <w:pPr>
                        <w:spacing w:after="0" w:line="240" w:lineRule="auto"/>
                        <w:jc w:val="center"/>
                        <w:rPr>
                          <w:rFonts w:ascii="Times New Roman" w:hAnsi="Times New Roman"/>
                          <w:b/>
                          <w:sz w:val="24"/>
                          <w:szCs w:val="24"/>
                        </w:rPr>
                      </w:pPr>
                    </w:p>
                    <w:p w:rsidR="003D49D6" w:rsidRPr="0016285E" w:rsidRDefault="003D49D6" w:rsidP="00CE701B">
                      <w:pPr>
                        <w:spacing w:after="0" w:line="240" w:lineRule="auto"/>
                        <w:jc w:val="center"/>
                        <w:rPr>
                          <w:rFonts w:ascii="Times New Roman" w:hAnsi="Times New Roman"/>
                          <w:b/>
                          <w:sz w:val="24"/>
                          <w:szCs w:val="24"/>
                        </w:rPr>
                      </w:pPr>
                    </w:p>
                    <w:p w:rsidR="003D49D6" w:rsidRPr="004D7CA7" w:rsidRDefault="003D49D6" w:rsidP="00CE701B">
                      <w:pPr>
                        <w:spacing w:after="0" w:line="240" w:lineRule="auto"/>
                        <w:jc w:val="center"/>
                        <w:rPr>
                          <w:rFonts w:ascii="Times New Roman" w:hAnsi="Times New Roman"/>
                          <w:sz w:val="24"/>
                          <w:szCs w:val="24"/>
                        </w:rPr>
                      </w:pPr>
                      <w:proofErr w:type="gramStart"/>
                      <w:r w:rsidRPr="004D7CA7">
                        <w:rPr>
                          <w:rFonts w:ascii="Times New Roman" w:hAnsi="Times New Roman"/>
                          <w:sz w:val="24"/>
                          <w:szCs w:val="24"/>
                          <w:u w:val="single"/>
                        </w:rPr>
                        <w:t>Ns.Ni</w:t>
                      </w:r>
                      <w:proofErr w:type="gramEnd"/>
                      <w:r w:rsidRPr="004D7CA7">
                        <w:rPr>
                          <w:rFonts w:ascii="Times New Roman" w:hAnsi="Times New Roman"/>
                          <w:sz w:val="24"/>
                          <w:szCs w:val="24"/>
                          <w:u w:val="single"/>
                        </w:rPr>
                        <w:t xml:space="preserve"> Luh Putu Dewi Puspawati, S.Kep.,</w:t>
                      </w:r>
                      <w:r>
                        <w:rPr>
                          <w:rFonts w:ascii="Times New Roman" w:hAnsi="Times New Roman"/>
                          <w:sz w:val="24"/>
                          <w:szCs w:val="24"/>
                          <w:u w:val="single"/>
                        </w:rPr>
                        <w:t xml:space="preserve"> </w:t>
                      </w:r>
                      <w:r w:rsidRPr="004D7CA7">
                        <w:rPr>
                          <w:rFonts w:ascii="Times New Roman" w:hAnsi="Times New Roman"/>
                          <w:sz w:val="24"/>
                          <w:szCs w:val="24"/>
                          <w:u w:val="single"/>
                        </w:rPr>
                        <w:t>M.Kep</w:t>
                      </w:r>
                      <w:r w:rsidRPr="004D7CA7">
                        <w:rPr>
                          <w:rFonts w:ascii="Times New Roman" w:hAnsi="Times New Roman"/>
                          <w:sz w:val="24"/>
                          <w:szCs w:val="24"/>
                        </w:rPr>
                        <w:t xml:space="preserve"> NIK. 2.04.10.403</w:t>
                      </w:r>
                    </w:p>
                    <w:p w:rsidR="003D49D6" w:rsidRPr="004D7CA7" w:rsidRDefault="003D49D6" w:rsidP="00CE701B">
                      <w:pPr>
                        <w:spacing w:after="0" w:line="240" w:lineRule="auto"/>
                        <w:jc w:val="center"/>
                        <w:rPr>
                          <w:rFonts w:ascii="Times New Roman" w:hAnsi="Times New Roman"/>
                          <w:sz w:val="24"/>
                          <w:szCs w:val="24"/>
                        </w:rPr>
                      </w:pPr>
                    </w:p>
                  </w:txbxContent>
                </v:textbox>
              </v:rect>
            </w:pict>
          </mc:Fallback>
        </mc:AlternateContent>
      </w:r>
    </w:p>
    <w:p w:rsidR="00CE701B" w:rsidRPr="001237AE" w:rsidRDefault="00CE701B" w:rsidP="00CE701B">
      <w:pPr>
        <w:spacing w:line="360" w:lineRule="auto"/>
      </w:pPr>
    </w:p>
    <w:p w:rsidR="00CE701B" w:rsidRPr="001237AE" w:rsidRDefault="00CE701B" w:rsidP="00CE701B">
      <w:pPr>
        <w:spacing w:line="360" w:lineRule="auto"/>
      </w:pPr>
    </w:p>
    <w:p w:rsidR="00CE701B" w:rsidRPr="001237AE" w:rsidRDefault="00CE701B" w:rsidP="00CE701B">
      <w:pPr>
        <w:spacing w:line="360" w:lineRule="auto"/>
      </w:pPr>
    </w:p>
    <w:p w:rsidR="00CE701B" w:rsidRPr="001237AE" w:rsidRDefault="00CE701B" w:rsidP="00CE701B">
      <w:pPr>
        <w:spacing w:line="360" w:lineRule="auto"/>
      </w:pPr>
    </w:p>
    <w:p w:rsidR="00CE701B" w:rsidRPr="001237AE" w:rsidRDefault="00CE701B" w:rsidP="00CE701B"/>
    <w:p w:rsidR="00FD581B" w:rsidRPr="001237AE" w:rsidRDefault="00FD581B" w:rsidP="00CE701B">
      <w:pPr>
        <w:spacing w:after="0" w:line="720" w:lineRule="auto"/>
      </w:pPr>
    </w:p>
    <w:p w:rsidR="00051195" w:rsidRPr="001237AE" w:rsidRDefault="00051195" w:rsidP="00CE701B">
      <w:pPr>
        <w:spacing w:after="0" w:line="720" w:lineRule="auto"/>
        <w:rPr>
          <w:rFonts w:ascii="Times New Roman" w:hAnsi="Times New Roman"/>
          <w:b/>
          <w:sz w:val="24"/>
          <w:szCs w:val="24"/>
          <w:lang w:val="it-IT"/>
        </w:rPr>
      </w:pPr>
    </w:p>
    <w:p w:rsidR="00CE701B" w:rsidRPr="001237AE" w:rsidRDefault="00CE701B" w:rsidP="00CE701B">
      <w:pPr>
        <w:spacing w:after="0" w:line="720" w:lineRule="auto"/>
        <w:jc w:val="center"/>
        <w:rPr>
          <w:rFonts w:ascii="Times New Roman" w:hAnsi="Times New Roman"/>
          <w:b/>
          <w:sz w:val="24"/>
          <w:szCs w:val="24"/>
          <w:lang w:val="it-IT"/>
        </w:rPr>
      </w:pPr>
      <w:r w:rsidRPr="001237AE">
        <w:rPr>
          <w:rFonts w:ascii="Times New Roman" w:hAnsi="Times New Roman"/>
          <w:b/>
          <w:sz w:val="24"/>
          <w:szCs w:val="24"/>
          <w:lang w:val="it-IT"/>
        </w:rPr>
        <w:lastRenderedPageBreak/>
        <w:t>KATA PENGANTAR</w:t>
      </w:r>
    </w:p>
    <w:p w:rsidR="00CE701B" w:rsidRPr="001237AE" w:rsidRDefault="00CE701B" w:rsidP="007243A8">
      <w:pPr>
        <w:tabs>
          <w:tab w:val="left" w:pos="360"/>
        </w:tabs>
        <w:spacing w:after="0" w:line="360" w:lineRule="auto"/>
        <w:ind w:firstLine="720"/>
        <w:jc w:val="both"/>
        <w:rPr>
          <w:rFonts w:ascii="Times New Roman" w:hAnsi="Times New Roman"/>
          <w:b/>
          <w:sz w:val="24"/>
          <w:szCs w:val="24"/>
          <w:lang w:val="it-IT"/>
        </w:rPr>
      </w:pPr>
      <w:r w:rsidRPr="001237AE">
        <w:rPr>
          <w:rFonts w:ascii="Times New Roman" w:hAnsi="Times New Roman"/>
          <w:sz w:val="24"/>
          <w:szCs w:val="24"/>
          <w:lang w:val="it-IT"/>
        </w:rPr>
        <w:t xml:space="preserve">Puji syukur peneliti ucapkan kehadirat Tuhan Yang Maha Esa, karena berkat rahmat dan karunianya peneliti dapat menyelesaikan </w:t>
      </w:r>
      <w:r w:rsidRPr="001237AE">
        <w:rPr>
          <w:rFonts w:ascii="Times New Roman" w:hAnsi="Times New Roman"/>
          <w:i/>
          <w:sz w:val="24"/>
          <w:szCs w:val="24"/>
          <w:lang w:val="it-IT"/>
        </w:rPr>
        <w:t>literature review</w:t>
      </w:r>
      <w:r w:rsidRPr="001237AE">
        <w:rPr>
          <w:rFonts w:ascii="Times New Roman" w:hAnsi="Times New Roman"/>
          <w:sz w:val="24"/>
          <w:szCs w:val="24"/>
          <w:lang w:val="it-IT"/>
        </w:rPr>
        <w:t xml:space="preserve"> yang berjudul “</w:t>
      </w:r>
      <w:r w:rsidR="008F0E93" w:rsidRPr="001237AE">
        <w:rPr>
          <w:rFonts w:ascii="Times New Roman" w:hAnsi="Times New Roman" w:cs="Times New Roman"/>
          <w:sz w:val="24"/>
        </w:rPr>
        <w:t>Identifikasi Faktor Yang Mempengaruhi Keaktifan Lansia Dalam Mengikuti Senam Lansia</w:t>
      </w:r>
      <w:r w:rsidRPr="001237AE">
        <w:rPr>
          <w:rFonts w:ascii="Times New Roman" w:hAnsi="Times New Roman"/>
          <w:sz w:val="24"/>
          <w:szCs w:val="24"/>
          <w:lang w:val="it-IT"/>
        </w:rPr>
        <w:t>”</w:t>
      </w:r>
      <w:r w:rsidR="007243A8" w:rsidRPr="001237AE">
        <w:rPr>
          <w:rFonts w:ascii="Times New Roman" w:hAnsi="Times New Roman" w:cs="Times New Roman"/>
          <w:sz w:val="24"/>
        </w:rPr>
        <w:t xml:space="preserve"> tepat pada waktunya</w:t>
      </w:r>
      <w:r w:rsidRPr="001237AE">
        <w:rPr>
          <w:rFonts w:ascii="Times New Roman" w:hAnsi="Times New Roman"/>
          <w:sz w:val="24"/>
          <w:szCs w:val="24"/>
          <w:lang w:val="it-IT"/>
        </w:rPr>
        <w:t>.</w:t>
      </w:r>
      <w:r w:rsidR="007243A8" w:rsidRPr="001237AE">
        <w:rPr>
          <w:rFonts w:ascii="Times New Roman" w:hAnsi="Times New Roman"/>
          <w:b/>
          <w:sz w:val="24"/>
          <w:szCs w:val="24"/>
          <w:lang w:val="it-IT"/>
        </w:rPr>
        <w:t xml:space="preserve"> </w:t>
      </w:r>
      <w:r w:rsidRPr="001237AE">
        <w:rPr>
          <w:rFonts w:ascii="Times New Roman" w:hAnsi="Times New Roman"/>
          <w:i/>
          <w:sz w:val="24"/>
          <w:szCs w:val="24"/>
        </w:rPr>
        <w:t>Literature review</w:t>
      </w:r>
      <w:r w:rsidRPr="001237AE">
        <w:rPr>
          <w:rFonts w:ascii="Times New Roman" w:hAnsi="Times New Roman"/>
          <w:sz w:val="24"/>
          <w:szCs w:val="24"/>
        </w:rPr>
        <w:t xml:space="preserve"> ini disusun dalam rangka memenuhi persyaratan untuk memperoleh gelar Sarjana Keperawatan pada Program Studi Keperawatan Program Sarjana</w:t>
      </w:r>
      <w:r w:rsidR="007243A8" w:rsidRPr="001237AE">
        <w:rPr>
          <w:rFonts w:ascii="Times New Roman" w:hAnsi="Times New Roman"/>
          <w:sz w:val="24"/>
          <w:szCs w:val="24"/>
        </w:rPr>
        <w:t xml:space="preserve"> </w:t>
      </w:r>
      <w:r w:rsidRPr="001237AE">
        <w:rPr>
          <w:rFonts w:ascii="Times New Roman" w:hAnsi="Times New Roman"/>
          <w:sz w:val="24"/>
          <w:szCs w:val="24"/>
        </w:rPr>
        <w:t>Sekolah Tinggi Ilmu Kesehatan Wira Medika Bali.</w:t>
      </w:r>
    </w:p>
    <w:p w:rsidR="00CE701B" w:rsidRPr="001237AE" w:rsidRDefault="00CE701B" w:rsidP="00AF2C1F">
      <w:pPr>
        <w:tabs>
          <w:tab w:val="left" w:pos="360"/>
        </w:tabs>
        <w:spacing w:after="0" w:line="360" w:lineRule="auto"/>
        <w:ind w:firstLine="720"/>
        <w:jc w:val="both"/>
        <w:rPr>
          <w:rFonts w:ascii="Times New Roman" w:hAnsi="Times New Roman"/>
          <w:sz w:val="24"/>
          <w:szCs w:val="24"/>
        </w:rPr>
      </w:pPr>
      <w:r w:rsidRPr="001237AE">
        <w:rPr>
          <w:rFonts w:ascii="Times New Roman" w:hAnsi="Times New Roman"/>
          <w:sz w:val="24"/>
          <w:szCs w:val="24"/>
        </w:rPr>
        <w:t xml:space="preserve">Dalam penyusunan </w:t>
      </w:r>
      <w:r w:rsidRPr="001237AE">
        <w:rPr>
          <w:rFonts w:ascii="Times New Roman" w:hAnsi="Times New Roman"/>
          <w:i/>
          <w:sz w:val="24"/>
          <w:szCs w:val="24"/>
        </w:rPr>
        <w:t>literature review</w:t>
      </w:r>
      <w:r w:rsidRPr="001237AE">
        <w:rPr>
          <w:rFonts w:ascii="Times New Roman" w:hAnsi="Times New Roman"/>
          <w:sz w:val="24"/>
          <w:szCs w:val="24"/>
        </w:rPr>
        <w:t xml:space="preserve"> ini, peneliti banyak mendapat bantuan sejak awal sampai terselesainya </w:t>
      </w:r>
      <w:r w:rsidRPr="001237AE">
        <w:rPr>
          <w:rFonts w:ascii="Times New Roman" w:hAnsi="Times New Roman"/>
          <w:i/>
          <w:sz w:val="24"/>
          <w:szCs w:val="24"/>
        </w:rPr>
        <w:t>literature review</w:t>
      </w:r>
      <w:r w:rsidRPr="001237AE">
        <w:rPr>
          <w:rFonts w:ascii="Times New Roman" w:hAnsi="Times New Roman"/>
          <w:sz w:val="24"/>
          <w:szCs w:val="24"/>
        </w:rPr>
        <w:t xml:space="preserve"> ini, untuk itu dengan segala hormat dan kerendahan hati, peneliti menyampaikan penghargaan dan terima kasih yang sebesar-besarnya kepada :</w:t>
      </w:r>
    </w:p>
    <w:p w:rsidR="00CE701B" w:rsidRPr="001237AE" w:rsidRDefault="00CE701B" w:rsidP="00AF2C1F">
      <w:pPr>
        <w:numPr>
          <w:ilvl w:val="0"/>
          <w:numId w:val="2"/>
        </w:numPr>
        <w:spacing w:after="0" w:line="360" w:lineRule="auto"/>
        <w:jc w:val="both"/>
        <w:rPr>
          <w:rFonts w:ascii="Times New Roman" w:hAnsi="Times New Roman"/>
          <w:sz w:val="24"/>
          <w:szCs w:val="24"/>
          <w:lang w:val="it-IT"/>
        </w:rPr>
      </w:pPr>
      <w:r w:rsidRPr="001237AE">
        <w:rPr>
          <w:rFonts w:ascii="Times New Roman" w:hAnsi="Times New Roman"/>
          <w:sz w:val="24"/>
          <w:szCs w:val="24"/>
          <w:lang w:val="fi-FI"/>
        </w:rPr>
        <w:t xml:space="preserve">Drs. </w:t>
      </w:r>
      <w:r w:rsidRPr="001237AE">
        <w:rPr>
          <w:rFonts w:ascii="Times New Roman" w:hAnsi="Times New Roman"/>
          <w:sz w:val="24"/>
          <w:szCs w:val="24"/>
        </w:rPr>
        <w:t xml:space="preserve">I </w:t>
      </w:r>
      <w:r w:rsidRPr="001237AE">
        <w:rPr>
          <w:rFonts w:ascii="Times New Roman" w:hAnsi="Times New Roman"/>
          <w:sz w:val="24"/>
          <w:szCs w:val="24"/>
          <w:lang w:val="fi-FI"/>
        </w:rPr>
        <w:t>Dewa Agung Ketut Sudarsana</w:t>
      </w:r>
      <w:r w:rsidRPr="001237AE">
        <w:rPr>
          <w:rFonts w:ascii="Times New Roman" w:hAnsi="Times New Roman"/>
          <w:sz w:val="24"/>
          <w:szCs w:val="24"/>
        </w:rPr>
        <w:t>, MM</w:t>
      </w:r>
      <w:r w:rsidRPr="001237AE">
        <w:rPr>
          <w:rFonts w:ascii="Times New Roman" w:hAnsi="Times New Roman"/>
          <w:sz w:val="24"/>
          <w:szCs w:val="24"/>
          <w:lang w:val="it-IT"/>
        </w:rPr>
        <w:t xml:space="preserve"> selaku Ketua </w:t>
      </w:r>
      <w:r w:rsidRPr="001237AE">
        <w:rPr>
          <w:rFonts w:ascii="Times New Roman" w:hAnsi="Times New Roman"/>
          <w:sz w:val="24"/>
          <w:szCs w:val="24"/>
        </w:rPr>
        <w:t>Sekolah Tinggi Ilmu Kesehatan</w:t>
      </w:r>
      <w:r w:rsidRPr="001237AE">
        <w:rPr>
          <w:rFonts w:ascii="Times New Roman" w:hAnsi="Times New Roman"/>
          <w:sz w:val="24"/>
          <w:szCs w:val="24"/>
          <w:lang w:val="it-IT"/>
        </w:rPr>
        <w:t xml:space="preserve"> Wira Medika</w:t>
      </w:r>
      <w:r w:rsidRPr="001237AE">
        <w:rPr>
          <w:rFonts w:ascii="Times New Roman" w:hAnsi="Times New Roman"/>
          <w:sz w:val="24"/>
          <w:szCs w:val="24"/>
        </w:rPr>
        <w:t xml:space="preserve"> </w:t>
      </w:r>
      <w:r w:rsidRPr="001237AE">
        <w:rPr>
          <w:rFonts w:ascii="Times New Roman" w:hAnsi="Times New Roman"/>
          <w:sz w:val="24"/>
          <w:szCs w:val="24"/>
          <w:lang w:val="it-IT"/>
        </w:rPr>
        <w:t>Bali.</w:t>
      </w:r>
      <w:r w:rsidRPr="001237AE">
        <w:rPr>
          <w:rFonts w:ascii="Times New Roman" w:hAnsi="Times New Roman"/>
          <w:sz w:val="24"/>
          <w:szCs w:val="24"/>
        </w:rPr>
        <w:t xml:space="preserve"> </w:t>
      </w:r>
    </w:p>
    <w:p w:rsidR="00CE701B" w:rsidRPr="001237AE" w:rsidRDefault="00CE701B" w:rsidP="00AF2C1F">
      <w:pPr>
        <w:numPr>
          <w:ilvl w:val="0"/>
          <w:numId w:val="2"/>
        </w:numPr>
        <w:spacing w:after="0" w:line="360" w:lineRule="auto"/>
        <w:jc w:val="both"/>
        <w:rPr>
          <w:rFonts w:ascii="Times New Roman" w:hAnsi="Times New Roman"/>
          <w:sz w:val="24"/>
          <w:szCs w:val="24"/>
          <w:lang w:val="it-IT"/>
        </w:rPr>
      </w:pPr>
      <w:r w:rsidRPr="001237AE">
        <w:rPr>
          <w:rFonts w:ascii="Times New Roman" w:hAnsi="Times New Roman"/>
          <w:sz w:val="24"/>
          <w:szCs w:val="24"/>
        </w:rPr>
        <w:t xml:space="preserve">Ns. Ni Luh Putu Dewi Puspawati, </w:t>
      </w:r>
      <w:proofErr w:type="gramStart"/>
      <w:r w:rsidRPr="001237AE">
        <w:rPr>
          <w:rFonts w:ascii="Times New Roman" w:hAnsi="Times New Roman"/>
          <w:sz w:val="24"/>
          <w:szCs w:val="24"/>
        </w:rPr>
        <w:t>S.Kep.,</w:t>
      </w:r>
      <w:proofErr w:type="gramEnd"/>
      <w:r w:rsidRPr="001237AE">
        <w:rPr>
          <w:rFonts w:ascii="Times New Roman" w:hAnsi="Times New Roman"/>
          <w:sz w:val="24"/>
          <w:szCs w:val="24"/>
        </w:rPr>
        <w:t xml:space="preserve"> M.Kep selaku Ketua Program Studi Keperawatan Program Sarjana STIKes Wira Medika Bali.</w:t>
      </w:r>
    </w:p>
    <w:p w:rsidR="00CE701B" w:rsidRPr="001237AE" w:rsidRDefault="008F0E93" w:rsidP="00AF2C1F">
      <w:pPr>
        <w:numPr>
          <w:ilvl w:val="0"/>
          <w:numId w:val="2"/>
        </w:numPr>
        <w:spacing w:after="0" w:line="360" w:lineRule="auto"/>
        <w:jc w:val="both"/>
        <w:rPr>
          <w:rFonts w:ascii="Times New Roman" w:hAnsi="Times New Roman"/>
          <w:sz w:val="24"/>
          <w:szCs w:val="24"/>
        </w:rPr>
      </w:pPr>
      <w:r w:rsidRPr="001237AE">
        <w:rPr>
          <w:rFonts w:ascii="Times New Roman" w:hAnsi="Times New Roman"/>
          <w:sz w:val="24"/>
          <w:szCs w:val="24"/>
        </w:rPr>
        <w:t xml:space="preserve">Ns. Ni Ketut Ayu Mirayanti, </w:t>
      </w:r>
      <w:proofErr w:type="gramStart"/>
      <w:r w:rsidRPr="001237AE">
        <w:rPr>
          <w:rFonts w:ascii="Times New Roman" w:hAnsi="Times New Roman"/>
          <w:sz w:val="24"/>
          <w:szCs w:val="24"/>
        </w:rPr>
        <w:t>S.Kep.,</w:t>
      </w:r>
      <w:proofErr w:type="gramEnd"/>
      <w:r w:rsidRPr="001237AE">
        <w:rPr>
          <w:rFonts w:ascii="Times New Roman" w:hAnsi="Times New Roman"/>
          <w:sz w:val="24"/>
          <w:szCs w:val="24"/>
        </w:rPr>
        <w:t xml:space="preserve"> M.Kep </w:t>
      </w:r>
      <w:r w:rsidR="00CE701B" w:rsidRPr="001237AE">
        <w:rPr>
          <w:rFonts w:ascii="Times New Roman" w:hAnsi="Times New Roman"/>
          <w:sz w:val="24"/>
          <w:szCs w:val="24"/>
        </w:rPr>
        <w:t xml:space="preserve">selaku pembimbing I yang telah memberikan bimbingan dalam penyelesaian </w:t>
      </w:r>
      <w:r w:rsidR="00CE701B" w:rsidRPr="001237AE">
        <w:rPr>
          <w:rFonts w:ascii="Times New Roman" w:hAnsi="Times New Roman"/>
          <w:i/>
          <w:sz w:val="24"/>
          <w:szCs w:val="24"/>
        </w:rPr>
        <w:t xml:space="preserve">literature review </w:t>
      </w:r>
      <w:r w:rsidR="00CE701B" w:rsidRPr="001237AE">
        <w:rPr>
          <w:rFonts w:ascii="Times New Roman" w:hAnsi="Times New Roman"/>
          <w:sz w:val="24"/>
          <w:szCs w:val="24"/>
        </w:rPr>
        <w:t>ini.</w:t>
      </w:r>
    </w:p>
    <w:p w:rsidR="00CE701B" w:rsidRPr="001237AE" w:rsidRDefault="008F0E93" w:rsidP="00AF2C1F">
      <w:pPr>
        <w:numPr>
          <w:ilvl w:val="0"/>
          <w:numId w:val="2"/>
        </w:numPr>
        <w:spacing w:after="0" w:line="360" w:lineRule="auto"/>
        <w:rPr>
          <w:rFonts w:ascii="Times New Roman" w:hAnsi="Times New Roman"/>
          <w:sz w:val="24"/>
          <w:szCs w:val="24"/>
        </w:rPr>
      </w:pPr>
      <w:r w:rsidRPr="001237AE">
        <w:rPr>
          <w:rFonts w:ascii="Times New Roman" w:hAnsi="Times New Roman" w:cs="Times New Roman"/>
          <w:sz w:val="24"/>
        </w:rPr>
        <w:t xml:space="preserve">Ns. Nurul Faidah, </w:t>
      </w:r>
      <w:proofErr w:type="gramStart"/>
      <w:r w:rsidRPr="001237AE">
        <w:rPr>
          <w:rFonts w:ascii="Times New Roman" w:hAnsi="Times New Roman" w:cs="Times New Roman"/>
          <w:sz w:val="24"/>
        </w:rPr>
        <w:t>S.Kep.,</w:t>
      </w:r>
      <w:proofErr w:type="gramEnd"/>
      <w:r w:rsidRPr="001237AE">
        <w:rPr>
          <w:rFonts w:ascii="Times New Roman" w:hAnsi="Times New Roman" w:cs="Times New Roman"/>
          <w:sz w:val="24"/>
        </w:rPr>
        <w:t xml:space="preserve"> M.Kes </w:t>
      </w:r>
      <w:r w:rsidR="00CE701B" w:rsidRPr="001237AE">
        <w:rPr>
          <w:rFonts w:ascii="Times New Roman" w:hAnsi="Times New Roman"/>
          <w:sz w:val="24"/>
          <w:szCs w:val="24"/>
        </w:rPr>
        <w:t xml:space="preserve">selaku pembimbing II yang telah memberikan bimbingan dalam penyelesaian </w:t>
      </w:r>
      <w:r w:rsidR="00CE701B" w:rsidRPr="001237AE">
        <w:rPr>
          <w:rFonts w:ascii="Times New Roman" w:hAnsi="Times New Roman"/>
          <w:i/>
          <w:sz w:val="24"/>
          <w:szCs w:val="24"/>
        </w:rPr>
        <w:t>literature review</w:t>
      </w:r>
      <w:r w:rsidR="00CE701B" w:rsidRPr="001237AE">
        <w:rPr>
          <w:rFonts w:ascii="Times New Roman" w:hAnsi="Times New Roman"/>
          <w:sz w:val="24"/>
          <w:szCs w:val="24"/>
        </w:rPr>
        <w:t xml:space="preserve"> ini.</w:t>
      </w:r>
    </w:p>
    <w:p w:rsidR="00CE701B" w:rsidRPr="001237AE" w:rsidRDefault="00CE701B" w:rsidP="00AF2C1F">
      <w:pPr>
        <w:numPr>
          <w:ilvl w:val="0"/>
          <w:numId w:val="2"/>
        </w:numPr>
        <w:spacing w:after="0" w:line="360" w:lineRule="auto"/>
        <w:jc w:val="both"/>
        <w:rPr>
          <w:rFonts w:ascii="Times New Roman" w:hAnsi="Times New Roman"/>
          <w:sz w:val="24"/>
          <w:szCs w:val="24"/>
          <w:lang w:val="it-IT"/>
        </w:rPr>
      </w:pPr>
      <w:r w:rsidRPr="001237AE">
        <w:rPr>
          <w:rFonts w:ascii="Times New Roman" w:hAnsi="Times New Roman"/>
          <w:sz w:val="24"/>
          <w:szCs w:val="24"/>
        </w:rPr>
        <w:t>Keluarga tercinta yang telah memberikan dukungan moril dan materiil dalam penyelesaian</w:t>
      </w:r>
      <w:r w:rsidRPr="001237AE">
        <w:rPr>
          <w:rFonts w:ascii="Times New Roman" w:hAnsi="Times New Roman"/>
          <w:i/>
          <w:sz w:val="24"/>
          <w:szCs w:val="24"/>
        </w:rPr>
        <w:t xml:space="preserve"> literature review</w:t>
      </w:r>
      <w:r w:rsidRPr="001237AE">
        <w:rPr>
          <w:rFonts w:ascii="Times New Roman" w:hAnsi="Times New Roman"/>
          <w:sz w:val="24"/>
          <w:szCs w:val="24"/>
        </w:rPr>
        <w:t xml:space="preserve"> ini.</w:t>
      </w:r>
    </w:p>
    <w:p w:rsidR="00CE701B" w:rsidRPr="001237AE" w:rsidRDefault="00CE701B" w:rsidP="000D19C0">
      <w:pPr>
        <w:numPr>
          <w:ilvl w:val="0"/>
          <w:numId w:val="2"/>
        </w:numPr>
        <w:spacing w:after="0" w:line="360" w:lineRule="auto"/>
        <w:jc w:val="both"/>
        <w:rPr>
          <w:rFonts w:ascii="Times New Roman" w:hAnsi="Times New Roman"/>
          <w:sz w:val="24"/>
          <w:szCs w:val="24"/>
          <w:lang w:val="it-IT"/>
        </w:rPr>
      </w:pPr>
      <w:r w:rsidRPr="001237AE">
        <w:rPr>
          <w:rFonts w:ascii="Times New Roman" w:hAnsi="Times New Roman"/>
          <w:sz w:val="24"/>
          <w:szCs w:val="24"/>
          <w:lang w:val="it-IT"/>
        </w:rPr>
        <w:t xml:space="preserve">Teman-teman mahasiswa di </w:t>
      </w:r>
      <w:r w:rsidRPr="001237AE">
        <w:rPr>
          <w:rFonts w:ascii="Times New Roman" w:hAnsi="Times New Roman"/>
          <w:sz w:val="24"/>
          <w:szCs w:val="24"/>
          <w:lang w:val="sv-SE"/>
        </w:rPr>
        <w:t>S</w:t>
      </w:r>
      <w:r w:rsidRPr="001237AE">
        <w:rPr>
          <w:rFonts w:ascii="Times New Roman" w:hAnsi="Times New Roman"/>
          <w:sz w:val="24"/>
          <w:szCs w:val="24"/>
        </w:rPr>
        <w:t>ekolah Tinggi Ilmu Kesehatan</w:t>
      </w:r>
      <w:r w:rsidRPr="001237AE">
        <w:rPr>
          <w:rFonts w:ascii="Times New Roman" w:hAnsi="Times New Roman"/>
          <w:sz w:val="24"/>
          <w:szCs w:val="24"/>
          <w:lang w:val="it-IT"/>
        </w:rPr>
        <w:t xml:space="preserve"> Wira Medika Bali khususnya Angkatan A</w:t>
      </w:r>
      <w:r w:rsidRPr="001237AE">
        <w:rPr>
          <w:rFonts w:ascii="Times New Roman" w:hAnsi="Times New Roman"/>
          <w:sz w:val="24"/>
          <w:szCs w:val="24"/>
        </w:rPr>
        <w:t>10</w:t>
      </w:r>
      <w:r w:rsidRPr="001237AE">
        <w:rPr>
          <w:rFonts w:ascii="Times New Roman" w:hAnsi="Times New Roman"/>
          <w:sz w:val="24"/>
          <w:szCs w:val="24"/>
          <w:lang w:val="it-IT"/>
        </w:rPr>
        <w:t>-</w:t>
      </w:r>
      <w:r w:rsidR="00103963" w:rsidRPr="001237AE">
        <w:rPr>
          <w:rFonts w:ascii="Times New Roman" w:hAnsi="Times New Roman"/>
          <w:sz w:val="24"/>
          <w:szCs w:val="24"/>
          <w:lang w:val="en-GB"/>
        </w:rPr>
        <w:t>A</w:t>
      </w:r>
      <w:r w:rsidRPr="001237AE">
        <w:rPr>
          <w:rFonts w:ascii="Times New Roman" w:hAnsi="Times New Roman"/>
          <w:sz w:val="24"/>
          <w:szCs w:val="24"/>
          <w:lang w:val="it-IT"/>
        </w:rPr>
        <w:t xml:space="preserve"> dan semua pihak yang penulis tidak dapat disebutkan satu persatu yang telah membantu dalam penyusunan</w:t>
      </w:r>
      <w:r w:rsidRPr="001237AE">
        <w:rPr>
          <w:rFonts w:ascii="Times New Roman" w:hAnsi="Times New Roman"/>
          <w:sz w:val="24"/>
          <w:szCs w:val="24"/>
        </w:rPr>
        <w:t xml:space="preserve"> </w:t>
      </w:r>
      <w:r w:rsidRPr="001237AE">
        <w:rPr>
          <w:rFonts w:ascii="Times New Roman" w:hAnsi="Times New Roman"/>
          <w:i/>
          <w:sz w:val="24"/>
          <w:szCs w:val="24"/>
        </w:rPr>
        <w:t xml:space="preserve">literature review </w:t>
      </w:r>
      <w:r w:rsidRPr="001237AE">
        <w:rPr>
          <w:rFonts w:ascii="Times New Roman" w:hAnsi="Times New Roman"/>
          <w:sz w:val="24"/>
          <w:szCs w:val="24"/>
        </w:rPr>
        <w:t>ini.</w:t>
      </w:r>
    </w:p>
    <w:p w:rsidR="000D19C0" w:rsidRPr="001237AE" w:rsidRDefault="000D19C0" w:rsidP="000D19C0">
      <w:pPr>
        <w:spacing w:after="0" w:line="360" w:lineRule="auto"/>
        <w:jc w:val="both"/>
        <w:rPr>
          <w:rFonts w:ascii="Times New Roman" w:hAnsi="Times New Roman"/>
          <w:sz w:val="24"/>
          <w:szCs w:val="24"/>
          <w:lang w:val="it-IT"/>
        </w:rPr>
      </w:pPr>
    </w:p>
    <w:p w:rsidR="000D19C0" w:rsidRPr="001237AE" w:rsidRDefault="000D19C0" w:rsidP="000D19C0">
      <w:pPr>
        <w:spacing w:after="0" w:line="360" w:lineRule="auto"/>
        <w:jc w:val="both"/>
        <w:rPr>
          <w:rFonts w:ascii="Times New Roman" w:hAnsi="Times New Roman"/>
          <w:sz w:val="24"/>
          <w:szCs w:val="24"/>
          <w:lang w:val="it-IT"/>
        </w:rPr>
      </w:pPr>
    </w:p>
    <w:p w:rsidR="000D19C0" w:rsidRPr="001237AE" w:rsidRDefault="000D19C0" w:rsidP="000D19C0">
      <w:pPr>
        <w:spacing w:after="0" w:line="360" w:lineRule="auto"/>
        <w:jc w:val="both"/>
        <w:rPr>
          <w:rFonts w:ascii="Times New Roman" w:hAnsi="Times New Roman"/>
          <w:sz w:val="24"/>
          <w:szCs w:val="24"/>
          <w:lang w:val="it-IT"/>
        </w:rPr>
      </w:pPr>
    </w:p>
    <w:p w:rsidR="00CE701B" w:rsidRPr="001237AE" w:rsidRDefault="00103963" w:rsidP="008D698B">
      <w:pPr>
        <w:spacing w:after="0" w:line="360" w:lineRule="auto"/>
        <w:ind w:firstLine="720"/>
        <w:jc w:val="both"/>
        <w:rPr>
          <w:rFonts w:ascii="Times New Roman" w:hAnsi="Times New Roman" w:cs="Times New Roman"/>
          <w:sz w:val="24"/>
        </w:rPr>
      </w:pPr>
      <w:r w:rsidRPr="001237AE">
        <w:rPr>
          <w:rFonts w:ascii="Times New Roman" w:hAnsi="Times New Roman" w:cs="Times New Roman"/>
          <w:sz w:val="24"/>
        </w:rPr>
        <w:lastRenderedPageBreak/>
        <w:t>Kemajuan senantiasa menyertai segala sisi kehidupan menuju kearah yang lebih baik, karenanya saran untuk perbaikan sangat peneliti harapkan dan semoga penelitian ini bermanfaat bagi pembaca dan peneliti selanjutnya.</w:t>
      </w:r>
    </w:p>
    <w:p w:rsidR="008D698B" w:rsidRPr="001237AE" w:rsidRDefault="008D698B" w:rsidP="008D698B">
      <w:pPr>
        <w:spacing w:after="0" w:line="360" w:lineRule="auto"/>
        <w:jc w:val="both"/>
        <w:rPr>
          <w:rFonts w:ascii="Times New Roman" w:hAnsi="Times New Roman" w:cs="Times New Roman"/>
          <w:sz w:val="24"/>
        </w:rPr>
      </w:pPr>
    </w:p>
    <w:p w:rsidR="008D698B" w:rsidRPr="001237AE" w:rsidRDefault="008D698B" w:rsidP="008D698B">
      <w:pPr>
        <w:spacing w:after="0" w:line="360" w:lineRule="auto"/>
        <w:jc w:val="both"/>
        <w:rPr>
          <w:rFonts w:ascii="Times New Roman" w:hAnsi="Times New Roman" w:cs="Times New Roman"/>
          <w:sz w:val="24"/>
        </w:rPr>
      </w:pPr>
      <w:r w:rsidRPr="001237AE">
        <w:rPr>
          <w:noProof/>
        </w:rPr>
        <mc:AlternateContent>
          <mc:Choice Requires="wps">
            <w:drawing>
              <wp:anchor distT="0" distB="0" distL="114300" distR="114300" simplePos="0" relativeHeight="251668480" behindDoc="0" locked="0" layoutInCell="1" allowOverlap="1" wp14:anchorId="625D1CF7" wp14:editId="292D1F73">
                <wp:simplePos x="0" y="0"/>
                <wp:positionH relativeFrom="margin">
                  <wp:posOffset>2632504</wp:posOffset>
                </wp:positionH>
                <wp:positionV relativeFrom="paragraph">
                  <wp:posOffset>10160</wp:posOffset>
                </wp:positionV>
                <wp:extent cx="3385225" cy="1867710"/>
                <wp:effectExtent l="0" t="0" r="24765" b="18415"/>
                <wp:wrapNone/>
                <wp:docPr id="3" name="Text Box 3"/>
                <wp:cNvGraphicFramePr/>
                <a:graphic xmlns:a="http://schemas.openxmlformats.org/drawingml/2006/main">
                  <a:graphicData uri="http://schemas.microsoft.com/office/word/2010/wordprocessingShape">
                    <wps:wsp>
                      <wps:cNvSpPr txBox="1"/>
                      <wps:spPr>
                        <a:xfrm>
                          <a:off x="0" y="0"/>
                          <a:ext cx="3385225" cy="18677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49D6" w:rsidRDefault="003D49D6" w:rsidP="008D698B">
                            <w:pPr>
                              <w:spacing w:after="0" w:line="480" w:lineRule="auto"/>
                              <w:jc w:val="center"/>
                              <w:rPr>
                                <w:rFonts w:ascii="Times New Roman" w:hAnsi="Times New Roman" w:cs="Times New Roman"/>
                                <w:sz w:val="24"/>
                              </w:rPr>
                            </w:pPr>
                            <w:r>
                              <w:rPr>
                                <w:rFonts w:ascii="Times New Roman" w:hAnsi="Times New Roman" w:cs="Times New Roman"/>
                                <w:sz w:val="24"/>
                              </w:rPr>
                              <w:t>Denpasar,    Juni 2020</w:t>
                            </w:r>
                          </w:p>
                          <w:p w:rsidR="003D49D6" w:rsidRDefault="003D49D6" w:rsidP="008D698B">
                            <w:pPr>
                              <w:spacing w:line="480" w:lineRule="auto"/>
                              <w:jc w:val="center"/>
                              <w:rPr>
                                <w:rFonts w:ascii="Times New Roman" w:hAnsi="Times New Roman" w:cs="Times New Roman"/>
                                <w:sz w:val="24"/>
                              </w:rPr>
                            </w:pPr>
                            <w:r>
                              <w:rPr>
                                <w:rFonts w:ascii="Times New Roman" w:hAnsi="Times New Roman" w:cs="Times New Roman"/>
                                <w:sz w:val="24"/>
                              </w:rPr>
                              <w:t>Peneliti</w:t>
                            </w:r>
                          </w:p>
                          <w:p w:rsidR="003D49D6" w:rsidRDefault="003D49D6" w:rsidP="008D698B">
                            <w:pPr>
                              <w:rPr>
                                <w:rFonts w:ascii="Times New Roman" w:hAnsi="Times New Roman" w:cs="Times New Roman"/>
                                <w:sz w:val="24"/>
                              </w:rPr>
                            </w:pPr>
                          </w:p>
                          <w:p w:rsidR="003D49D6" w:rsidRPr="0027228C" w:rsidRDefault="003D49D6" w:rsidP="008D698B">
                            <w:pPr>
                              <w:rPr>
                                <w:rFonts w:ascii="Times New Roman" w:hAnsi="Times New Roman" w:cs="Times New Roman"/>
                                <w:sz w:val="24"/>
                              </w:rPr>
                            </w:pPr>
                          </w:p>
                          <w:p w:rsidR="003D49D6" w:rsidRPr="0027228C" w:rsidRDefault="003D49D6" w:rsidP="008D698B">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(Ni Kadek Supadmi</w:t>
                            </w:r>
                            <w:r w:rsidRPr="0027228C">
                              <w:rPr>
                                <w:rFonts w:ascii="Times New Roman" w:hAnsi="Times New Roman" w:cs="Times New Roman"/>
                                <w:sz w:val="24"/>
                                <w:u w:val="single"/>
                              </w:rPr>
                              <w:t>)</w:t>
                            </w:r>
                          </w:p>
                          <w:p w:rsidR="003D49D6" w:rsidRPr="0027228C" w:rsidRDefault="003D49D6" w:rsidP="008D698B">
                            <w:pPr>
                              <w:spacing w:after="0" w:line="240" w:lineRule="auto"/>
                              <w:jc w:val="center"/>
                              <w:rPr>
                                <w:rFonts w:ascii="Times New Roman" w:hAnsi="Times New Roman" w:cs="Times New Roman"/>
                                <w:sz w:val="24"/>
                              </w:rPr>
                            </w:pPr>
                            <w:r>
                              <w:rPr>
                                <w:rFonts w:ascii="Times New Roman" w:hAnsi="Times New Roman" w:cs="Times New Roman"/>
                                <w:sz w:val="24"/>
                              </w:rPr>
                              <w:t>NIM: 16.321.2456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25D1CF7" id="Text Box 3" o:spid="_x0000_s1030" type="#_x0000_t202" style="position:absolute;left:0;text-align:left;margin-left:207.3pt;margin-top:.8pt;width:266.55pt;height:147.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" fillcolor="white [3201]" strokecolor="white [3212]" strokeweight=".5pt">
                <v:textbox>
                  <w:txbxContent>
                    <w:p w:rsidR="003D49D6" w:rsidRDefault="003D49D6" w:rsidP="008D698B">
                      <w:pPr>
                        <w:spacing w:after="0" w:line="480" w:lineRule="auto"/>
                        <w:jc w:val="center"/>
                        <w:rPr>
                          <w:rFonts w:ascii="Times New Roman" w:hAnsi="Times New Roman" w:cs="Times New Roman"/>
                          <w:sz w:val="24"/>
                        </w:rPr>
                      </w:pPr>
                      <w:proofErr w:type="gramStart"/>
                      <w:r>
                        <w:rPr>
                          <w:rFonts w:ascii="Times New Roman" w:hAnsi="Times New Roman" w:cs="Times New Roman"/>
                          <w:sz w:val="24"/>
                        </w:rPr>
                        <w:t xml:space="preserve">Denpasar,   </w:t>
                      </w:r>
                      <w:proofErr w:type="gramEnd"/>
                      <w:r>
                        <w:rPr>
                          <w:rFonts w:ascii="Times New Roman" w:hAnsi="Times New Roman" w:cs="Times New Roman"/>
                          <w:sz w:val="24"/>
                        </w:rPr>
                        <w:t xml:space="preserve"> Juni 2020</w:t>
                      </w:r>
                    </w:p>
                    <w:p w:rsidR="003D49D6" w:rsidRDefault="003D49D6" w:rsidP="008D698B">
                      <w:pPr>
                        <w:spacing w:line="480" w:lineRule="auto"/>
                        <w:jc w:val="center"/>
                        <w:rPr>
                          <w:rFonts w:ascii="Times New Roman" w:hAnsi="Times New Roman" w:cs="Times New Roman"/>
                          <w:sz w:val="24"/>
                        </w:rPr>
                      </w:pPr>
                      <w:r>
                        <w:rPr>
                          <w:rFonts w:ascii="Times New Roman" w:hAnsi="Times New Roman" w:cs="Times New Roman"/>
                          <w:sz w:val="24"/>
                        </w:rPr>
                        <w:t>Peneliti</w:t>
                      </w:r>
                    </w:p>
                    <w:p w:rsidR="003D49D6" w:rsidRDefault="003D49D6" w:rsidP="008D698B">
                      <w:pPr>
                        <w:rPr>
                          <w:rFonts w:ascii="Times New Roman" w:hAnsi="Times New Roman" w:cs="Times New Roman"/>
                          <w:sz w:val="24"/>
                        </w:rPr>
                      </w:pPr>
                    </w:p>
                    <w:p w:rsidR="003D49D6" w:rsidRPr="0027228C" w:rsidRDefault="003D49D6" w:rsidP="008D698B">
                      <w:pPr>
                        <w:rPr>
                          <w:rFonts w:ascii="Times New Roman" w:hAnsi="Times New Roman" w:cs="Times New Roman"/>
                          <w:sz w:val="24"/>
                        </w:rPr>
                      </w:pPr>
                    </w:p>
                    <w:p w:rsidR="003D49D6" w:rsidRPr="0027228C" w:rsidRDefault="003D49D6" w:rsidP="008D698B">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(Ni Kadek Supadmi</w:t>
                      </w:r>
                      <w:r w:rsidRPr="0027228C">
                        <w:rPr>
                          <w:rFonts w:ascii="Times New Roman" w:hAnsi="Times New Roman" w:cs="Times New Roman"/>
                          <w:sz w:val="24"/>
                          <w:u w:val="single"/>
                        </w:rPr>
                        <w:t>)</w:t>
                      </w:r>
                    </w:p>
                    <w:p w:rsidR="003D49D6" w:rsidRPr="0027228C" w:rsidRDefault="003D49D6" w:rsidP="008D698B">
                      <w:pPr>
                        <w:spacing w:after="0" w:line="240" w:lineRule="auto"/>
                        <w:jc w:val="center"/>
                        <w:rPr>
                          <w:rFonts w:ascii="Times New Roman" w:hAnsi="Times New Roman" w:cs="Times New Roman"/>
                          <w:sz w:val="24"/>
                        </w:rPr>
                      </w:pPr>
                      <w:r>
                        <w:rPr>
                          <w:rFonts w:ascii="Times New Roman" w:hAnsi="Times New Roman" w:cs="Times New Roman"/>
                          <w:sz w:val="24"/>
                        </w:rPr>
                        <w:t>NIM: 16.321.2456</w:t>
                      </w:r>
                    </w:p>
                  </w:txbxContent>
                </v:textbox>
                <w10:wrap anchorx="margin"/>
              </v:shape>
            </w:pict>
          </mc:Fallback>
        </mc:AlternateContent>
      </w:r>
    </w:p>
    <w:p w:rsidR="00CE701B" w:rsidRPr="001237AE" w:rsidRDefault="00CE701B" w:rsidP="008D698B">
      <w:pPr>
        <w:spacing w:after="0" w:line="720" w:lineRule="auto"/>
        <w:rPr>
          <w:rFonts w:ascii="Times New Roman" w:hAnsi="Times New Roman"/>
          <w:b/>
          <w:sz w:val="24"/>
          <w:szCs w:val="24"/>
        </w:rPr>
      </w:pPr>
    </w:p>
    <w:p w:rsidR="00CE701B" w:rsidRPr="001237AE" w:rsidRDefault="00CE701B" w:rsidP="00CE701B">
      <w:pPr>
        <w:spacing w:after="0" w:line="720" w:lineRule="auto"/>
        <w:jc w:val="center"/>
        <w:rPr>
          <w:rFonts w:ascii="Times New Roman" w:hAnsi="Times New Roman"/>
          <w:b/>
          <w:sz w:val="24"/>
          <w:szCs w:val="24"/>
        </w:rPr>
      </w:pPr>
    </w:p>
    <w:p w:rsidR="00CE701B" w:rsidRPr="001237AE" w:rsidRDefault="00CE701B" w:rsidP="00CE701B">
      <w:pPr>
        <w:spacing w:after="0" w:line="720" w:lineRule="auto"/>
        <w:jc w:val="center"/>
        <w:rPr>
          <w:rFonts w:ascii="Times New Roman" w:hAnsi="Times New Roman"/>
          <w:b/>
          <w:sz w:val="24"/>
          <w:szCs w:val="24"/>
        </w:rPr>
      </w:pPr>
    </w:p>
    <w:p w:rsidR="00CE701B" w:rsidRPr="001237AE" w:rsidRDefault="00CE701B" w:rsidP="00CE701B">
      <w:pPr>
        <w:spacing w:after="0" w:line="720" w:lineRule="auto"/>
        <w:jc w:val="center"/>
        <w:rPr>
          <w:rFonts w:ascii="Times New Roman" w:hAnsi="Times New Roman"/>
          <w:b/>
          <w:sz w:val="24"/>
          <w:szCs w:val="24"/>
        </w:rPr>
      </w:pPr>
    </w:p>
    <w:p w:rsidR="00CE701B" w:rsidRPr="001237AE" w:rsidRDefault="00CE701B" w:rsidP="00CE701B">
      <w:pPr>
        <w:spacing w:after="0" w:line="720" w:lineRule="auto"/>
        <w:jc w:val="center"/>
        <w:rPr>
          <w:rFonts w:ascii="Times New Roman" w:hAnsi="Times New Roman"/>
          <w:b/>
          <w:sz w:val="24"/>
          <w:szCs w:val="24"/>
        </w:rPr>
      </w:pPr>
    </w:p>
    <w:p w:rsidR="00CE701B" w:rsidRPr="001237AE" w:rsidRDefault="00CE701B" w:rsidP="00CE701B">
      <w:pPr>
        <w:spacing w:after="0" w:line="720" w:lineRule="auto"/>
        <w:jc w:val="center"/>
        <w:rPr>
          <w:rFonts w:ascii="Times New Roman" w:hAnsi="Times New Roman"/>
          <w:b/>
          <w:sz w:val="24"/>
          <w:szCs w:val="24"/>
        </w:rPr>
      </w:pPr>
    </w:p>
    <w:p w:rsidR="00CE701B" w:rsidRPr="001237AE" w:rsidRDefault="00CE701B" w:rsidP="00CE701B">
      <w:pPr>
        <w:spacing w:after="0" w:line="720" w:lineRule="auto"/>
        <w:jc w:val="center"/>
        <w:rPr>
          <w:rFonts w:ascii="Times New Roman" w:hAnsi="Times New Roman"/>
          <w:b/>
          <w:sz w:val="24"/>
          <w:szCs w:val="24"/>
        </w:rPr>
      </w:pPr>
    </w:p>
    <w:p w:rsidR="00CE701B" w:rsidRPr="001237AE" w:rsidRDefault="00CE701B" w:rsidP="00CE701B">
      <w:pPr>
        <w:spacing w:after="0" w:line="720" w:lineRule="auto"/>
        <w:jc w:val="center"/>
        <w:rPr>
          <w:rFonts w:ascii="Times New Roman" w:hAnsi="Times New Roman"/>
          <w:b/>
          <w:sz w:val="24"/>
          <w:szCs w:val="24"/>
        </w:rPr>
      </w:pPr>
    </w:p>
    <w:p w:rsidR="00CE701B" w:rsidRPr="001237AE" w:rsidRDefault="00CE701B" w:rsidP="00CE701B">
      <w:pPr>
        <w:spacing w:after="0" w:line="720" w:lineRule="auto"/>
        <w:jc w:val="center"/>
        <w:rPr>
          <w:rFonts w:ascii="Times New Roman" w:hAnsi="Times New Roman"/>
          <w:b/>
          <w:sz w:val="24"/>
          <w:szCs w:val="24"/>
        </w:rPr>
      </w:pPr>
    </w:p>
    <w:p w:rsidR="00CE701B" w:rsidRPr="001237AE" w:rsidRDefault="00CE701B" w:rsidP="00CE701B">
      <w:pPr>
        <w:spacing w:after="0" w:line="720" w:lineRule="auto"/>
        <w:jc w:val="center"/>
        <w:rPr>
          <w:rFonts w:ascii="Times New Roman" w:hAnsi="Times New Roman"/>
          <w:b/>
          <w:sz w:val="24"/>
          <w:szCs w:val="24"/>
        </w:rPr>
      </w:pPr>
    </w:p>
    <w:p w:rsidR="00CE701B" w:rsidRPr="001237AE" w:rsidRDefault="00CE701B" w:rsidP="00CE701B">
      <w:pPr>
        <w:spacing w:after="0" w:line="720" w:lineRule="auto"/>
        <w:rPr>
          <w:rFonts w:ascii="Times New Roman" w:hAnsi="Times New Roman"/>
          <w:b/>
          <w:sz w:val="24"/>
          <w:szCs w:val="24"/>
        </w:rPr>
      </w:pPr>
    </w:p>
    <w:p w:rsidR="008D698B" w:rsidRPr="001237AE" w:rsidRDefault="008D698B" w:rsidP="000C2A89">
      <w:pPr>
        <w:spacing w:after="0" w:line="360" w:lineRule="auto"/>
        <w:jc w:val="center"/>
        <w:rPr>
          <w:rFonts w:ascii="Times New Roman" w:hAnsi="Times New Roman"/>
          <w:b/>
          <w:sz w:val="24"/>
          <w:szCs w:val="24"/>
        </w:rPr>
      </w:pPr>
    </w:p>
    <w:p w:rsidR="00051195" w:rsidRPr="001237AE" w:rsidRDefault="00051195" w:rsidP="000C2A89">
      <w:pPr>
        <w:spacing w:after="0" w:line="360" w:lineRule="auto"/>
        <w:jc w:val="center"/>
        <w:rPr>
          <w:rFonts w:ascii="Times New Roman" w:hAnsi="Times New Roman"/>
          <w:b/>
          <w:sz w:val="24"/>
          <w:szCs w:val="24"/>
        </w:rPr>
      </w:pPr>
    </w:p>
    <w:p w:rsidR="00051195" w:rsidRPr="001237AE" w:rsidRDefault="00051195" w:rsidP="000C2A89">
      <w:pPr>
        <w:spacing w:after="0" w:line="360" w:lineRule="auto"/>
        <w:jc w:val="center"/>
        <w:rPr>
          <w:rFonts w:ascii="Times New Roman" w:hAnsi="Times New Roman"/>
          <w:b/>
          <w:sz w:val="24"/>
          <w:szCs w:val="24"/>
        </w:rPr>
      </w:pPr>
    </w:p>
    <w:p w:rsidR="00803881" w:rsidRPr="001237AE" w:rsidRDefault="00803881" w:rsidP="000C2A89">
      <w:pPr>
        <w:spacing w:after="0" w:line="360" w:lineRule="auto"/>
        <w:jc w:val="center"/>
        <w:rPr>
          <w:rFonts w:ascii="Times New Roman" w:hAnsi="Times New Roman"/>
          <w:b/>
          <w:sz w:val="24"/>
          <w:szCs w:val="24"/>
        </w:rPr>
      </w:pPr>
    </w:p>
    <w:p w:rsidR="00CE701B" w:rsidRPr="001237AE" w:rsidRDefault="00CE701B" w:rsidP="000C2A89">
      <w:pPr>
        <w:spacing w:after="0" w:line="360" w:lineRule="auto"/>
        <w:jc w:val="center"/>
        <w:rPr>
          <w:rFonts w:ascii="Times New Roman" w:hAnsi="Times New Roman"/>
          <w:b/>
          <w:sz w:val="24"/>
          <w:szCs w:val="24"/>
        </w:rPr>
      </w:pPr>
      <w:r w:rsidRPr="001237AE">
        <w:rPr>
          <w:rFonts w:ascii="Times New Roman" w:hAnsi="Times New Roman"/>
          <w:b/>
          <w:sz w:val="24"/>
          <w:szCs w:val="24"/>
        </w:rPr>
        <w:lastRenderedPageBreak/>
        <w:t>DAFTAR ISI</w:t>
      </w:r>
    </w:p>
    <w:p w:rsidR="000C2A89" w:rsidRPr="001237AE" w:rsidRDefault="000C2A89" w:rsidP="000C2A89">
      <w:pPr>
        <w:spacing w:after="0" w:line="360" w:lineRule="auto"/>
        <w:jc w:val="center"/>
        <w:rPr>
          <w:rFonts w:ascii="Times New Roman" w:hAnsi="Times New Roman"/>
          <w:b/>
          <w:sz w:val="24"/>
          <w:szCs w:val="24"/>
        </w:rPr>
      </w:pPr>
    </w:p>
    <w:p w:rsidR="00CE701B" w:rsidRPr="001237AE" w:rsidRDefault="00CE701B"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 xml:space="preserve">HALAMAN JUDUL </w:t>
      </w:r>
      <w:r w:rsidRPr="001237AE">
        <w:rPr>
          <w:rFonts w:ascii="Times New Roman" w:hAnsi="Times New Roman"/>
          <w:b/>
          <w:sz w:val="24"/>
          <w:szCs w:val="24"/>
        </w:rPr>
        <w:tab/>
      </w:r>
      <w:r w:rsidRPr="001237AE">
        <w:rPr>
          <w:rFonts w:ascii="Times New Roman" w:hAnsi="Times New Roman"/>
          <w:b/>
          <w:sz w:val="24"/>
          <w:szCs w:val="24"/>
        </w:rPr>
        <w:tab/>
        <w:t xml:space="preserve"> i</w:t>
      </w:r>
    </w:p>
    <w:p w:rsidR="00CE701B" w:rsidRPr="001237AE" w:rsidRDefault="00CE701B"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LEMBAR PERSETUJUAN</w:t>
      </w:r>
      <w:r w:rsidRPr="001237AE">
        <w:rPr>
          <w:rFonts w:ascii="Times New Roman" w:hAnsi="Times New Roman"/>
          <w:b/>
          <w:sz w:val="24"/>
          <w:szCs w:val="24"/>
        </w:rPr>
        <w:tab/>
        <w:t xml:space="preserve"> </w:t>
      </w:r>
      <w:r w:rsidRPr="001237AE">
        <w:rPr>
          <w:rFonts w:ascii="Times New Roman" w:hAnsi="Times New Roman"/>
          <w:b/>
          <w:sz w:val="24"/>
          <w:szCs w:val="24"/>
        </w:rPr>
        <w:tab/>
        <w:t>ii</w:t>
      </w:r>
    </w:p>
    <w:p w:rsidR="00CE701B" w:rsidRPr="001237AE" w:rsidRDefault="00CE701B"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 xml:space="preserve">LEMBAR PENGESAHAN </w:t>
      </w:r>
      <w:r w:rsidRPr="001237AE">
        <w:rPr>
          <w:rFonts w:ascii="Times New Roman" w:hAnsi="Times New Roman"/>
          <w:b/>
          <w:sz w:val="24"/>
          <w:szCs w:val="24"/>
        </w:rPr>
        <w:tab/>
      </w:r>
      <w:r w:rsidRPr="001237AE">
        <w:rPr>
          <w:rFonts w:ascii="Times New Roman" w:hAnsi="Times New Roman"/>
          <w:b/>
          <w:sz w:val="24"/>
          <w:szCs w:val="24"/>
        </w:rPr>
        <w:tab/>
        <w:t>iii</w:t>
      </w:r>
    </w:p>
    <w:p w:rsidR="00CE701B" w:rsidRPr="001237AE" w:rsidRDefault="00CE701B"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 xml:space="preserve">KATA PENGANTAR </w:t>
      </w:r>
      <w:r w:rsidRPr="001237AE">
        <w:rPr>
          <w:rFonts w:ascii="Times New Roman" w:hAnsi="Times New Roman"/>
          <w:b/>
          <w:sz w:val="24"/>
          <w:szCs w:val="24"/>
        </w:rPr>
        <w:tab/>
        <w:t xml:space="preserve"> </w:t>
      </w:r>
      <w:r w:rsidRPr="001237AE">
        <w:rPr>
          <w:rFonts w:ascii="Times New Roman" w:hAnsi="Times New Roman"/>
          <w:b/>
          <w:sz w:val="24"/>
          <w:szCs w:val="24"/>
        </w:rPr>
        <w:tab/>
        <w:t>iv</w:t>
      </w:r>
    </w:p>
    <w:p w:rsidR="00CE701B" w:rsidRPr="001237AE" w:rsidRDefault="00CE701B"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 xml:space="preserve">DAFTAR ISI </w:t>
      </w:r>
      <w:r w:rsidRPr="001237AE">
        <w:rPr>
          <w:rFonts w:ascii="Times New Roman" w:hAnsi="Times New Roman"/>
          <w:b/>
          <w:sz w:val="24"/>
          <w:szCs w:val="24"/>
        </w:rPr>
        <w:tab/>
      </w:r>
      <w:r w:rsidRPr="001237AE">
        <w:rPr>
          <w:rFonts w:ascii="Times New Roman" w:hAnsi="Times New Roman"/>
          <w:b/>
          <w:sz w:val="24"/>
          <w:szCs w:val="24"/>
        </w:rPr>
        <w:tab/>
        <w:t>v</w:t>
      </w:r>
      <w:r w:rsidR="00C01DBA" w:rsidRPr="001237AE">
        <w:rPr>
          <w:rFonts w:ascii="Times New Roman" w:hAnsi="Times New Roman"/>
          <w:b/>
          <w:sz w:val="24"/>
          <w:szCs w:val="24"/>
        </w:rPr>
        <w:t>i</w:t>
      </w:r>
    </w:p>
    <w:p w:rsidR="003D3150" w:rsidRDefault="00CE701B"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DAFTAR TABEL</w:t>
      </w:r>
      <w:r w:rsidRPr="001237AE">
        <w:rPr>
          <w:rFonts w:ascii="Times New Roman" w:hAnsi="Times New Roman"/>
          <w:b/>
          <w:sz w:val="24"/>
          <w:szCs w:val="24"/>
        </w:rPr>
        <w:tab/>
      </w:r>
      <w:r w:rsidR="003D3150">
        <w:rPr>
          <w:rFonts w:ascii="Times New Roman" w:hAnsi="Times New Roman"/>
          <w:b/>
          <w:sz w:val="24"/>
          <w:szCs w:val="24"/>
        </w:rPr>
        <w:tab/>
        <w:t>vii</w:t>
      </w:r>
    </w:p>
    <w:p w:rsidR="000C2A89" w:rsidRDefault="003D3150" w:rsidP="00CE701B">
      <w:pPr>
        <w:tabs>
          <w:tab w:val="left" w:leader="dot" w:pos="7560"/>
          <w:tab w:val="right" w:pos="7920"/>
        </w:tabs>
        <w:spacing w:after="0" w:line="240" w:lineRule="auto"/>
        <w:rPr>
          <w:rFonts w:ascii="Times New Roman" w:hAnsi="Times New Roman"/>
          <w:b/>
          <w:sz w:val="24"/>
          <w:szCs w:val="24"/>
        </w:rPr>
      </w:pPr>
      <w:r>
        <w:rPr>
          <w:rFonts w:ascii="Times New Roman" w:hAnsi="Times New Roman"/>
          <w:b/>
          <w:sz w:val="24"/>
          <w:szCs w:val="24"/>
        </w:rPr>
        <w:t>DAFTAR LAMPIRAN</w:t>
      </w:r>
      <w:r w:rsidR="00CE701B" w:rsidRPr="001237AE">
        <w:rPr>
          <w:rFonts w:ascii="Times New Roman" w:hAnsi="Times New Roman"/>
          <w:b/>
          <w:sz w:val="24"/>
          <w:szCs w:val="24"/>
        </w:rPr>
        <w:tab/>
      </w:r>
      <w:r>
        <w:rPr>
          <w:rFonts w:ascii="Times New Roman" w:hAnsi="Times New Roman"/>
          <w:b/>
          <w:sz w:val="24"/>
          <w:szCs w:val="24"/>
        </w:rPr>
        <w:tab/>
      </w:r>
      <w:r w:rsidR="00CE701B" w:rsidRPr="001237AE">
        <w:rPr>
          <w:rFonts w:ascii="Times New Roman" w:hAnsi="Times New Roman"/>
          <w:b/>
          <w:sz w:val="24"/>
          <w:szCs w:val="24"/>
        </w:rPr>
        <w:t>vi</w:t>
      </w:r>
      <w:r w:rsidR="000D19C0" w:rsidRPr="001237AE">
        <w:rPr>
          <w:rFonts w:ascii="Times New Roman" w:hAnsi="Times New Roman"/>
          <w:b/>
          <w:sz w:val="24"/>
          <w:szCs w:val="24"/>
        </w:rPr>
        <w:t>i</w:t>
      </w:r>
      <w:r>
        <w:rPr>
          <w:rFonts w:ascii="Times New Roman" w:hAnsi="Times New Roman"/>
          <w:b/>
          <w:sz w:val="24"/>
          <w:szCs w:val="24"/>
        </w:rPr>
        <w:t>i</w:t>
      </w:r>
    </w:p>
    <w:p w:rsidR="00CE701B" w:rsidRPr="001237AE" w:rsidRDefault="008D698B"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ABSTRAK</w:t>
      </w:r>
      <w:r w:rsidRPr="001237AE">
        <w:rPr>
          <w:rFonts w:ascii="Times New Roman" w:hAnsi="Times New Roman"/>
          <w:b/>
          <w:sz w:val="24"/>
          <w:szCs w:val="24"/>
        </w:rPr>
        <w:tab/>
      </w:r>
      <w:r w:rsidRPr="001237AE">
        <w:rPr>
          <w:rFonts w:ascii="Times New Roman" w:hAnsi="Times New Roman"/>
          <w:b/>
          <w:sz w:val="24"/>
          <w:szCs w:val="24"/>
        </w:rPr>
        <w:tab/>
        <w:t>1</w:t>
      </w:r>
    </w:p>
    <w:p w:rsidR="000C2A89" w:rsidRPr="001237AE" w:rsidRDefault="000C2A89"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i/>
          <w:sz w:val="24"/>
          <w:szCs w:val="24"/>
        </w:rPr>
        <w:t>ABSTRACT</w:t>
      </w:r>
      <w:r w:rsidRPr="001237AE">
        <w:rPr>
          <w:rFonts w:ascii="Times New Roman" w:hAnsi="Times New Roman"/>
          <w:b/>
          <w:i/>
          <w:sz w:val="24"/>
          <w:szCs w:val="24"/>
        </w:rPr>
        <w:tab/>
      </w:r>
      <w:r w:rsidR="008D698B" w:rsidRPr="001237AE">
        <w:rPr>
          <w:rFonts w:ascii="Times New Roman" w:hAnsi="Times New Roman"/>
          <w:b/>
          <w:i/>
          <w:sz w:val="24"/>
          <w:szCs w:val="24"/>
        </w:rPr>
        <w:tab/>
      </w:r>
      <w:r w:rsidR="008D698B" w:rsidRPr="001237AE">
        <w:rPr>
          <w:rFonts w:ascii="Times New Roman" w:hAnsi="Times New Roman"/>
          <w:b/>
          <w:sz w:val="24"/>
          <w:szCs w:val="24"/>
        </w:rPr>
        <w:t>1</w:t>
      </w:r>
    </w:p>
    <w:p w:rsidR="00CE701B" w:rsidRPr="001237AE" w:rsidRDefault="00020DB8"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PENDAHULUAN</w:t>
      </w:r>
      <w:r w:rsidRPr="001237AE">
        <w:rPr>
          <w:rFonts w:ascii="Times New Roman" w:hAnsi="Times New Roman"/>
          <w:b/>
          <w:sz w:val="24"/>
          <w:szCs w:val="24"/>
        </w:rPr>
        <w:tab/>
      </w:r>
      <w:r w:rsidR="00E37A20" w:rsidRPr="001237AE">
        <w:rPr>
          <w:rFonts w:ascii="Times New Roman" w:hAnsi="Times New Roman"/>
          <w:b/>
          <w:sz w:val="24"/>
          <w:szCs w:val="24"/>
        </w:rPr>
        <w:tab/>
        <w:t>2</w:t>
      </w:r>
    </w:p>
    <w:p w:rsidR="00CE701B" w:rsidRPr="001237AE" w:rsidRDefault="00CE701B"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METODE PENELITIAN</w:t>
      </w:r>
      <w:r w:rsidR="00020DB8" w:rsidRPr="001237AE">
        <w:rPr>
          <w:rFonts w:ascii="Times New Roman" w:hAnsi="Times New Roman"/>
          <w:b/>
          <w:sz w:val="24"/>
          <w:szCs w:val="24"/>
        </w:rPr>
        <w:tab/>
      </w:r>
      <w:r w:rsidR="00B743FD">
        <w:rPr>
          <w:rFonts w:ascii="Times New Roman" w:hAnsi="Times New Roman"/>
          <w:b/>
          <w:sz w:val="24"/>
          <w:szCs w:val="24"/>
        </w:rPr>
        <w:tab/>
        <w:t>4</w:t>
      </w:r>
    </w:p>
    <w:p w:rsidR="00CE701B" w:rsidRPr="001237AE" w:rsidRDefault="00CE701B" w:rsidP="00020DB8">
      <w:pPr>
        <w:tabs>
          <w:tab w:val="left" w:pos="1080"/>
          <w:tab w:val="left" w:pos="1800"/>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 xml:space="preserve">HASIL DAN </w:t>
      </w:r>
      <w:r w:rsidR="00FA6241" w:rsidRPr="001237AE">
        <w:rPr>
          <w:rFonts w:ascii="Times New Roman" w:hAnsi="Times New Roman"/>
          <w:b/>
          <w:sz w:val="24"/>
          <w:szCs w:val="24"/>
        </w:rPr>
        <w:t>DISKUSI</w:t>
      </w:r>
      <w:r w:rsidRPr="001237AE">
        <w:rPr>
          <w:rFonts w:ascii="Times New Roman" w:hAnsi="Times New Roman"/>
          <w:b/>
          <w:sz w:val="24"/>
          <w:szCs w:val="24"/>
        </w:rPr>
        <w:tab/>
        <w:t xml:space="preserve"> </w:t>
      </w:r>
      <w:r w:rsidRPr="001237AE">
        <w:rPr>
          <w:rFonts w:ascii="Times New Roman" w:hAnsi="Times New Roman"/>
          <w:b/>
          <w:sz w:val="24"/>
          <w:szCs w:val="24"/>
        </w:rPr>
        <w:tab/>
      </w:r>
      <w:r w:rsidR="00B743FD">
        <w:rPr>
          <w:rFonts w:ascii="Times New Roman" w:hAnsi="Times New Roman"/>
          <w:b/>
          <w:sz w:val="24"/>
          <w:szCs w:val="24"/>
        </w:rPr>
        <w:t>6</w:t>
      </w:r>
    </w:p>
    <w:p w:rsidR="00CE701B" w:rsidRPr="001237AE" w:rsidRDefault="00D94AB2" w:rsidP="00020DB8">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S</w:t>
      </w:r>
      <w:r w:rsidR="00B743FD">
        <w:rPr>
          <w:rFonts w:ascii="Times New Roman" w:hAnsi="Times New Roman"/>
          <w:b/>
          <w:sz w:val="24"/>
          <w:szCs w:val="24"/>
        </w:rPr>
        <w:t>IMPULAN DAN SARAN</w:t>
      </w:r>
      <w:r w:rsidR="00B743FD">
        <w:rPr>
          <w:rFonts w:ascii="Times New Roman" w:hAnsi="Times New Roman"/>
          <w:b/>
          <w:sz w:val="24"/>
          <w:szCs w:val="24"/>
        </w:rPr>
        <w:tab/>
        <w:t xml:space="preserve">  21</w:t>
      </w:r>
    </w:p>
    <w:p w:rsidR="000D19C0" w:rsidRPr="001237AE" w:rsidRDefault="00CE701B"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DAFTAR</w:t>
      </w:r>
      <w:r w:rsidRPr="001237AE">
        <w:rPr>
          <w:rFonts w:ascii="Times New Roman" w:hAnsi="Times New Roman"/>
          <w:b/>
        </w:rPr>
        <w:t xml:space="preserve"> </w:t>
      </w:r>
      <w:r w:rsidRPr="001237AE">
        <w:rPr>
          <w:rFonts w:ascii="Times New Roman" w:hAnsi="Times New Roman"/>
          <w:b/>
          <w:sz w:val="24"/>
          <w:szCs w:val="24"/>
        </w:rPr>
        <w:t>PUSTAKA</w:t>
      </w:r>
    </w:p>
    <w:p w:rsidR="00020DB8" w:rsidRPr="001237AE" w:rsidRDefault="00020DB8" w:rsidP="00CE701B">
      <w:pPr>
        <w:tabs>
          <w:tab w:val="left" w:leader="dot" w:pos="7560"/>
          <w:tab w:val="right" w:pos="7920"/>
        </w:tabs>
        <w:spacing w:after="0" w:line="240" w:lineRule="auto"/>
        <w:rPr>
          <w:rFonts w:ascii="Times New Roman" w:hAnsi="Times New Roman"/>
          <w:b/>
          <w:sz w:val="24"/>
          <w:szCs w:val="24"/>
        </w:rPr>
      </w:pPr>
      <w:r w:rsidRPr="001237AE">
        <w:rPr>
          <w:rFonts w:ascii="Times New Roman" w:hAnsi="Times New Roman"/>
          <w:b/>
          <w:sz w:val="24"/>
          <w:szCs w:val="24"/>
        </w:rPr>
        <w:t>LAMPIRAN</w:t>
      </w:r>
    </w:p>
    <w:p w:rsidR="000D19C0" w:rsidRPr="001237AE" w:rsidRDefault="000D19C0" w:rsidP="00020DB8">
      <w:pPr>
        <w:spacing w:after="0" w:line="240" w:lineRule="auto"/>
        <w:rPr>
          <w:rFonts w:ascii="Times New Roman" w:hAnsi="Times New Roman" w:cs="Times New Roman"/>
          <w:b/>
          <w:sz w:val="32"/>
        </w:rPr>
      </w:pPr>
    </w:p>
    <w:p w:rsidR="000D19C0" w:rsidRPr="001237AE" w:rsidRDefault="000D19C0" w:rsidP="00020DB8">
      <w:pPr>
        <w:spacing w:after="0" w:line="240" w:lineRule="auto"/>
        <w:rPr>
          <w:rFonts w:ascii="Times New Roman" w:hAnsi="Times New Roman" w:cs="Times New Roman"/>
          <w:b/>
          <w:sz w:val="32"/>
        </w:rPr>
      </w:pPr>
    </w:p>
    <w:p w:rsidR="000D19C0" w:rsidRPr="001237AE" w:rsidRDefault="000D19C0" w:rsidP="000D19C0">
      <w:pPr>
        <w:tabs>
          <w:tab w:val="left" w:leader="dot" w:pos="7200"/>
        </w:tabs>
        <w:spacing w:after="0" w:line="720" w:lineRule="auto"/>
        <w:jc w:val="center"/>
        <w:rPr>
          <w:rFonts w:ascii="Times New Roman" w:hAnsi="Times New Roman" w:cs="Times New Roman"/>
          <w:b/>
          <w:sz w:val="24"/>
          <w:szCs w:val="24"/>
        </w:rPr>
      </w:pPr>
      <w:r w:rsidRPr="001237AE">
        <w:rPr>
          <w:rFonts w:ascii="Times New Roman" w:hAnsi="Times New Roman" w:cs="Times New Roman"/>
          <w:b/>
          <w:sz w:val="32"/>
        </w:rPr>
        <w:br w:type="column"/>
      </w:r>
      <w:r w:rsidRPr="001237AE">
        <w:rPr>
          <w:rFonts w:ascii="Times New Roman" w:hAnsi="Times New Roman" w:cs="Times New Roman"/>
          <w:b/>
          <w:sz w:val="24"/>
          <w:szCs w:val="24"/>
        </w:rPr>
        <w:lastRenderedPageBreak/>
        <w:t>DAFTAR TABEL</w:t>
      </w:r>
    </w:p>
    <w:p w:rsidR="00631470" w:rsidRPr="001237AE" w:rsidRDefault="00631470" w:rsidP="00631470">
      <w:pPr>
        <w:tabs>
          <w:tab w:val="left" w:leader="dot" w:pos="7560"/>
          <w:tab w:val="right" w:pos="7920"/>
        </w:tabs>
        <w:spacing w:after="0" w:line="240" w:lineRule="auto"/>
        <w:rPr>
          <w:rFonts w:ascii="Times New Roman" w:hAnsi="Times New Roman"/>
          <w:sz w:val="24"/>
          <w:szCs w:val="24"/>
        </w:rPr>
      </w:pPr>
      <w:r w:rsidRPr="001237AE">
        <w:rPr>
          <w:rFonts w:ascii="Times New Roman" w:hAnsi="Times New Roman"/>
          <w:sz w:val="24"/>
          <w:szCs w:val="24"/>
        </w:rPr>
        <w:t>Tabel 1    : Hasil Analisis Jurnal</w:t>
      </w:r>
      <w:r w:rsidR="000A1A1B">
        <w:rPr>
          <w:rFonts w:ascii="Times New Roman" w:hAnsi="Times New Roman"/>
          <w:sz w:val="24"/>
          <w:szCs w:val="24"/>
        </w:rPr>
        <w:tab/>
      </w:r>
      <w:r w:rsidR="000A1A1B">
        <w:rPr>
          <w:rFonts w:ascii="Times New Roman" w:hAnsi="Times New Roman"/>
          <w:sz w:val="24"/>
          <w:szCs w:val="24"/>
        </w:rPr>
        <w:tab/>
        <w:t>6</w:t>
      </w:r>
    </w:p>
    <w:p w:rsidR="00631470" w:rsidRPr="001237AE" w:rsidRDefault="00631470" w:rsidP="000D19C0">
      <w:pPr>
        <w:tabs>
          <w:tab w:val="left" w:leader="dot" w:pos="7200"/>
        </w:tabs>
        <w:spacing w:after="0" w:line="720" w:lineRule="auto"/>
        <w:jc w:val="center"/>
        <w:rPr>
          <w:rFonts w:ascii="Times New Roman" w:hAnsi="Times New Roman" w:cs="Times New Roman"/>
          <w:b/>
          <w:sz w:val="24"/>
          <w:szCs w:val="24"/>
        </w:rPr>
      </w:pPr>
    </w:p>
    <w:p w:rsidR="00631470" w:rsidRPr="001237AE" w:rsidRDefault="00631470" w:rsidP="00631470">
      <w:pPr>
        <w:spacing w:after="0" w:line="240" w:lineRule="auto"/>
        <w:rPr>
          <w:rFonts w:ascii="Times New Roman" w:hAnsi="Times New Roman" w:cs="Times New Roman"/>
          <w:b/>
          <w:i/>
          <w:sz w:val="32"/>
        </w:rPr>
      </w:pPr>
    </w:p>
    <w:p w:rsidR="00631470" w:rsidRPr="001237AE" w:rsidRDefault="00631470"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95109D">
      <w:pPr>
        <w:pStyle w:val="ListParagraph"/>
        <w:spacing w:after="0" w:line="240" w:lineRule="auto"/>
        <w:rPr>
          <w:rFonts w:ascii="Times New Roman" w:hAnsi="Times New Roman" w:cs="Times New Roman"/>
          <w:b/>
          <w:i/>
          <w:sz w:val="32"/>
        </w:rPr>
      </w:pPr>
    </w:p>
    <w:p w:rsidR="0095109D" w:rsidRPr="001237AE" w:rsidRDefault="0095109D" w:rsidP="0095109D">
      <w:pPr>
        <w:pStyle w:val="ListParagraph"/>
        <w:spacing w:after="0" w:line="240" w:lineRule="auto"/>
        <w:jc w:val="center"/>
        <w:rPr>
          <w:rFonts w:ascii="Times New Roman" w:hAnsi="Times New Roman" w:cs="Times New Roman"/>
          <w:b/>
          <w:sz w:val="24"/>
        </w:rPr>
      </w:pPr>
      <w:r w:rsidRPr="001237AE">
        <w:rPr>
          <w:rFonts w:ascii="Times New Roman" w:hAnsi="Times New Roman" w:cs="Times New Roman"/>
          <w:b/>
          <w:sz w:val="24"/>
        </w:rPr>
        <w:lastRenderedPageBreak/>
        <w:t>DAPTAR LAMPIRAN</w:t>
      </w:r>
    </w:p>
    <w:p w:rsidR="0095109D" w:rsidRPr="001237AE" w:rsidRDefault="0095109D" w:rsidP="0095109D">
      <w:pPr>
        <w:pStyle w:val="ListParagraph"/>
        <w:spacing w:after="0" w:line="240" w:lineRule="auto"/>
        <w:jc w:val="both"/>
        <w:rPr>
          <w:rFonts w:ascii="Times New Roman" w:hAnsi="Times New Roman" w:cs="Times New Roman"/>
          <w:sz w:val="24"/>
        </w:rPr>
      </w:pPr>
    </w:p>
    <w:p w:rsidR="0095109D" w:rsidRPr="001237AE" w:rsidRDefault="0095109D" w:rsidP="0095109D">
      <w:pPr>
        <w:pStyle w:val="ListParagraph"/>
        <w:spacing w:after="0" w:line="240" w:lineRule="auto"/>
        <w:jc w:val="both"/>
        <w:rPr>
          <w:rFonts w:ascii="Times New Roman" w:hAnsi="Times New Roman" w:cs="Times New Roman"/>
          <w:sz w:val="24"/>
        </w:rPr>
      </w:pPr>
      <w:r w:rsidRPr="001237AE">
        <w:rPr>
          <w:rFonts w:ascii="Times New Roman" w:hAnsi="Times New Roman" w:cs="Times New Roman"/>
          <w:sz w:val="24"/>
        </w:rPr>
        <w:t xml:space="preserve">Lampiran </w:t>
      </w:r>
      <w:proofErr w:type="gramStart"/>
      <w:r w:rsidRPr="001237AE">
        <w:rPr>
          <w:rFonts w:ascii="Times New Roman" w:hAnsi="Times New Roman" w:cs="Times New Roman"/>
          <w:sz w:val="24"/>
        </w:rPr>
        <w:t>1 :</w:t>
      </w:r>
      <w:proofErr w:type="gramEnd"/>
      <w:r w:rsidRPr="001237AE">
        <w:rPr>
          <w:rFonts w:ascii="Times New Roman" w:hAnsi="Times New Roman" w:cs="Times New Roman"/>
          <w:sz w:val="24"/>
        </w:rPr>
        <w:t xml:space="preserve"> Lembar Bimbingan</w:t>
      </w:r>
    </w:p>
    <w:p w:rsidR="0095109D" w:rsidRPr="001237AE" w:rsidRDefault="0095109D" w:rsidP="0095109D">
      <w:pPr>
        <w:pStyle w:val="ListParagraph"/>
        <w:spacing w:after="0" w:line="240" w:lineRule="auto"/>
        <w:jc w:val="both"/>
        <w:rPr>
          <w:rFonts w:ascii="Times New Roman" w:hAnsi="Times New Roman" w:cs="Times New Roman"/>
          <w:sz w:val="24"/>
          <w:szCs w:val="24"/>
        </w:rPr>
      </w:pPr>
      <w:r w:rsidRPr="001237AE">
        <w:rPr>
          <w:rFonts w:ascii="Times New Roman" w:hAnsi="Times New Roman" w:cs="Times New Roman"/>
          <w:sz w:val="24"/>
        </w:rPr>
        <w:t xml:space="preserve">Lampiran </w:t>
      </w:r>
      <w:proofErr w:type="gramStart"/>
      <w:r w:rsidRPr="001237AE">
        <w:rPr>
          <w:rFonts w:ascii="Times New Roman" w:hAnsi="Times New Roman" w:cs="Times New Roman"/>
          <w:sz w:val="24"/>
        </w:rPr>
        <w:t>2 :</w:t>
      </w:r>
      <w:proofErr w:type="gramEnd"/>
      <w:r w:rsidRPr="001237AE">
        <w:rPr>
          <w:rFonts w:ascii="Times New Roman" w:hAnsi="Times New Roman" w:cs="Times New Roman"/>
          <w:sz w:val="24"/>
        </w:rPr>
        <w:t xml:space="preserve"> Jurnal</w:t>
      </w: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pPr>
    </w:p>
    <w:p w:rsidR="0095109D" w:rsidRPr="001237AE" w:rsidRDefault="0095109D" w:rsidP="00631470">
      <w:pPr>
        <w:spacing w:after="0" w:line="240" w:lineRule="auto"/>
        <w:rPr>
          <w:rFonts w:ascii="Times New Roman" w:hAnsi="Times New Roman" w:cs="Times New Roman"/>
          <w:b/>
          <w:i/>
          <w:sz w:val="32"/>
        </w:rPr>
        <w:sectPr w:rsidR="0095109D" w:rsidRPr="001237AE" w:rsidSect="00631470">
          <w:pgSz w:w="11907" w:h="16839" w:code="9"/>
          <w:pgMar w:top="2268" w:right="1701" w:bottom="1701" w:left="2268" w:header="720" w:footer="720" w:gutter="0"/>
          <w:pgNumType w:fmt="lowerRoman" w:start="2"/>
          <w:cols w:space="720"/>
          <w:docGrid w:linePitch="360"/>
        </w:sectPr>
      </w:pPr>
    </w:p>
    <w:p w:rsidR="00916222" w:rsidRPr="001237AE" w:rsidRDefault="00916222" w:rsidP="00916222">
      <w:pPr>
        <w:spacing w:after="0" w:line="240" w:lineRule="auto"/>
        <w:jc w:val="center"/>
        <w:rPr>
          <w:rFonts w:ascii="Times New Roman" w:hAnsi="Times New Roman" w:cs="Times New Roman"/>
          <w:b/>
          <w:sz w:val="32"/>
          <w:szCs w:val="32"/>
        </w:rPr>
      </w:pPr>
      <w:r w:rsidRPr="001237AE">
        <w:rPr>
          <w:rFonts w:ascii="Times New Roman" w:hAnsi="Times New Roman" w:cs="Times New Roman"/>
          <w:b/>
          <w:i/>
          <w:sz w:val="32"/>
          <w:szCs w:val="32"/>
        </w:rPr>
        <w:lastRenderedPageBreak/>
        <w:t xml:space="preserve">LITERATURE REVIEW: </w:t>
      </w:r>
      <w:r w:rsidRPr="001237AE">
        <w:rPr>
          <w:rFonts w:ascii="Times New Roman" w:hAnsi="Times New Roman"/>
          <w:b/>
          <w:bCs/>
          <w:sz w:val="32"/>
          <w:szCs w:val="32"/>
        </w:rPr>
        <w:t xml:space="preserve">IDENTIFIKASI </w:t>
      </w:r>
      <w:r w:rsidRPr="001237AE">
        <w:rPr>
          <w:rFonts w:ascii="Times New Roman" w:hAnsi="Times New Roman"/>
          <w:b/>
          <w:sz w:val="32"/>
          <w:szCs w:val="32"/>
        </w:rPr>
        <w:t xml:space="preserve">FAKTOR YANG MEMPENGARUHI </w:t>
      </w:r>
      <w:r w:rsidRPr="001237AE">
        <w:rPr>
          <w:rFonts w:ascii="Times New Roman" w:hAnsi="Times New Roman"/>
          <w:b/>
          <w:bCs/>
          <w:sz w:val="32"/>
          <w:szCs w:val="32"/>
        </w:rPr>
        <w:t>KEAKTIFAN</w:t>
      </w:r>
      <w:r w:rsidRPr="001237AE">
        <w:rPr>
          <w:rFonts w:ascii="Times New Roman" w:hAnsi="Times New Roman"/>
          <w:b/>
          <w:sz w:val="32"/>
          <w:szCs w:val="32"/>
          <w:lang w:val="id-ID"/>
        </w:rPr>
        <w:t xml:space="preserve"> LANSIA DALAM MENGIKUTI </w:t>
      </w:r>
      <w:r w:rsidRPr="001237AE">
        <w:rPr>
          <w:rFonts w:ascii="Times New Roman" w:hAnsi="Times New Roman"/>
          <w:b/>
          <w:bCs/>
          <w:sz w:val="32"/>
          <w:szCs w:val="32"/>
        </w:rPr>
        <w:t>SENAM LANSIA</w:t>
      </w:r>
    </w:p>
    <w:p w:rsidR="00916222" w:rsidRPr="001237AE" w:rsidRDefault="00916222" w:rsidP="00916222">
      <w:pPr>
        <w:spacing w:after="0" w:line="240" w:lineRule="auto"/>
        <w:jc w:val="center"/>
        <w:rPr>
          <w:rFonts w:ascii="Times New Roman" w:hAnsi="Times New Roman" w:cs="Times New Roman"/>
          <w:b/>
          <w:i/>
          <w:sz w:val="32"/>
          <w:szCs w:val="24"/>
        </w:rPr>
      </w:pPr>
      <w:r w:rsidRPr="001237AE">
        <w:rPr>
          <w:rFonts w:ascii="Times New Roman" w:hAnsi="Times New Roman" w:cs="Times New Roman"/>
          <w:b/>
          <w:i/>
          <w:sz w:val="32"/>
          <w:szCs w:val="32"/>
        </w:rPr>
        <w:t>(LITERATURE REVIEW:</w:t>
      </w:r>
      <w:r w:rsidRPr="001237AE">
        <w:rPr>
          <w:rFonts w:ascii="Times New Roman" w:hAnsi="Times New Roman"/>
          <w:b/>
          <w:bCs/>
          <w:i/>
          <w:iCs/>
          <w:sz w:val="32"/>
          <w:szCs w:val="32"/>
        </w:rPr>
        <w:t xml:space="preserve"> IDENTIFICATION</w:t>
      </w:r>
      <w:r w:rsidRPr="001237AE">
        <w:rPr>
          <w:rFonts w:ascii="Times New Roman" w:hAnsi="Times New Roman"/>
          <w:b/>
          <w:bCs/>
          <w:sz w:val="32"/>
          <w:szCs w:val="32"/>
        </w:rPr>
        <w:t xml:space="preserve"> </w:t>
      </w:r>
      <w:r w:rsidRPr="001237AE">
        <w:rPr>
          <w:rFonts w:ascii="Times New Roman" w:hAnsi="Times New Roman"/>
          <w:b/>
          <w:bCs/>
          <w:i/>
          <w:iCs/>
          <w:sz w:val="32"/>
          <w:szCs w:val="32"/>
        </w:rPr>
        <w:t>FACTORS WHICH INFLUENCE THE ACTIVENESS OF ELDERLY IN PARTICIPATING ELDERLY GYMNASTIC</w:t>
      </w:r>
      <w:r w:rsidRPr="001237AE">
        <w:rPr>
          <w:rFonts w:ascii="Times New Roman" w:hAnsi="Times New Roman" w:cs="Times New Roman"/>
          <w:b/>
          <w:i/>
          <w:sz w:val="32"/>
        </w:rPr>
        <w:t>)</w:t>
      </w:r>
    </w:p>
    <w:p w:rsidR="00916222" w:rsidRPr="001237AE" w:rsidRDefault="00916222" w:rsidP="00916222">
      <w:pPr>
        <w:spacing w:after="0" w:line="240" w:lineRule="auto"/>
        <w:jc w:val="center"/>
        <w:rPr>
          <w:rFonts w:ascii="Times New Roman" w:hAnsi="Times New Roman" w:cs="Times New Roman"/>
          <w:b/>
          <w:i/>
          <w:sz w:val="24"/>
          <w:szCs w:val="24"/>
        </w:rPr>
      </w:pPr>
    </w:p>
    <w:p w:rsidR="00916222" w:rsidRPr="001237AE" w:rsidRDefault="00916222" w:rsidP="00916222">
      <w:pPr>
        <w:spacing w:after="0" w:line="240" w:lineRule="auto"/>
        <w:jc w:val="center"/>
        <w:rPr>
          <w:rFonts w:ascii="Times New Roman" w:hAnsi="Times New Roman" w:cs="Times New Roman"/>
          <w:b/>
          <w:sz w:val="24"/>
          <w:szCs w:val="24"/>
        </w:rPr>
      </w:pPr>
      <w:r w:rsidRPr="001237AE">
        <w:rPr>
          <w:rFonts w:ascii="Times New Roman" w:hAnsi="Times New Roman" w:cs="Times New Roman"/>
          <w:b/>
          <w:sz w:val="24"/>
          <w:szCs w:val="24"/>
        </w:rPr>
        <w:t>Ni Kadek Supadmi</w:t>
      </w:r>
      <w:r w:rsidRPr="001237AE">
        <w:rPr>
          <w:rFonts w:ascii="Times New Roman" w:hAnsi="Times New Roman" w:cs="Times New Roman"/>
          <w:b/>
          <w:sz w:val="24"/>
          <w:szCs w:val="24"/>
          <w:vertAlign w:val="superscript"/>
        </w:rPr>
        <w:t>1</w:t>
      </w:r>
      <w:r w:rsidRPr="001237AE">
        <w:rPr>
          <w:rFonts w:ascii="Times New Roman" w:hAnsi="Times New Roman" w:cs="Times New Roman"/>
          <w:b/>
          <w:sz w:val="24"/>
          <w:szCs w:val="24"/>
        </w:rPr>
        <w:t>, Ns. Ni Ketut Ayu Mirayanti S.Kep.</w:t>
      </w:r>
      <w:proofErr w:type="gramStart"/>
      <w:r w:rsidRPr="001237AE">
        <w:rPr>
          <w:rFonts w:ascii="Times New Roman" w:hAnsi="Times New Roman" w:cs="Times New Roman"/>
          <w:b/>
          <w:sz w:val="24"/>
          <w:szCs w:val="24"/>
        </w:rPr>
        <w:t>,M.Kep</w:t>
      </w:r>
      <w:r w:rsidRPr="001237AE">
        <w:rPr>
          <w:rFonts w:ascii="Times New Roman" w:hAnsi="Times New Roman" w:cs="Times New Roman"/>
          <w:b/>
          <w:sz w:val="24"/>
          <w:szCs w:val="24"/>
          <w:vertAlign w:val="superscript"/>
        </w:rPr>
        <w:t>2</w:t>
      </w:r>
      <w:proofErr w:type="gramEnd"/>
      <w:r w:rsidRPr="001237AE">
        <w:rPr>
          <w:rFonts w:ascii="Times New Roman" w:hAnsi="Times New Roman" w:cs="Times New Roman"/>
          <w:b/>
          <w:sz w:val="24"/>
          <w:szCs w:val="24"/>
        </w:rPr>
        <w:t xml:space="preserve">, </w:t>
      </w:r>
    </w:p>
    <w:p w:rsidR="00916222" w:rsidRPr="001237AE" w:rsidRDefault="00916222" w:rsidP="00916222">
      <w:pPr>
        <w:spacing w:after="0" w:line="240" w:lineRule="auto"/>
        <w:jc w:val="center"/>
        <w:rPr>
          <w:rFonts w:ascii="Times New Roman" w:hAnsi="Times New Roman" w:cs="Times New Roman"/>
          <w:b/>
          <w:sz w:val="24"/>
          <w:szCs w:val="24"/>
        </w:rPr>
      </w:pPr>
      <w:r w:rsidRPr="001237AE">
        <w:rPr>
          <w:rFonts w:ascii="Times New Roman" w:hAnsi="Times New Roman" w:cs="Times New Roman"/>
          <w:b/>
          <w:sz w:val="24"/>
          <w:szCs w:val="24"/>
        </w:rPr>
        <w:t xml:space="preserve">Ns. Nurul Faidah, </w:t>
      </w:r>
      <w:proofErr w:type="gramStart"/>
      <w:r w:rsidRPr="001237AE">
        <w:rPr>
          <w:rFonts w:ascii="Times New Roman" w:hAnsi="Times New Roman" w:cs="Times New Roman"/>
          <w:b/>
          <w:sz w:val="24"/>
          <w:szCs w:val="24"/>
        </w:rPr>
        <w:t>S.Kep.,</w:t>
      </w:r>
      <w:proofErr w:type="gramEnd"/>
      <w:r w:rsidRPr="001237AE">
        <w:rPr>
          <w:rFonts w:ascii="Times New Roman" w:hAnsi="Times New Roman" w:cs="Times New Roman"/>
          <w:b/>
          <w:sz w:val="24"/>
          <w:szCs w:val="24"/>
        </w:rPr>
        <w:t xml:space="preserve"> M.Kes</w:t>
      </w:r>
      <w:r w:rsidRPr="001237AE">
        <w:rPr>
          <w:rFonts w:ascii="Times New Roman" w:hAnsi="Times New Roman" w:cs="Times New Roman"/>
          <w:b/>
          <w:sz w:val="24"/>
          <w:szCs w:val="24"/>
          <w:vertAlign w:val="superscript"/>
        </w:rPr>
        <w:t>3</w:t>
      </w:r>
    </w:p>
    <w:p w:rsidR="00916222" w:rsidRPr="001237AE" w:rsidRDefault="00916222" w:rsidP="00916222">
      <w:pPr>
        <w:spacing w:after="0" w:line="240" w:lineRule="auto"/>
        <w:jc w:val="center"/>
        <w:rPr>
          <w:rFonts w:ascii="Times New Roman" w:hAnsi="Times New Roman" w:cs="Times New Roman"/>
          <w:sz w:val="24"/>
          <w:szCs w:val="24"/>
        </w:rPr>
      </w:pPr>
      <w:r w:rsidRPr="001237AE">
        <w:rPr>
          <w:rFonts w:ascii="Times New Roman" w:hAnsi="Times New Roman" w:cs="Times New Roman"/>
          <w:sz w:val="24"/>
          <w:szCs w:val="24"/>
          <w:vertAlign w:val="superscript"/>
        </w:rPr>
        <w:t>1</w:t>
      </w:r>
      <w:r w:rsidRPr="001237AE">
        <w:rPr>
          <w:rFonts w:ascii="Times New Roman" w:hAnsi="Times New Roman" w:cs="Times New Roman"/>
          <w:sz w:val="24"/>
          <w:szCs w:val="24"/>
        </w:rPr>
        <w:t>Mahasiswa Stikes Wira Medika Bali</w:t>
      </w:r>
    </w:p>
    <w:p w:rsidR="00916222" w:rsidRPr="001237AE" w:rsidRDefault="00916222" w:rsidP="00916222">
      <w:pPr>
        <w:spacing w:after="0" w:line="240" w:lineRule="auto"/>
        <w:jc w:val="center"/>
        <w:rPr>
          <w:rFonts w:ascii="Times New Roman" w:hAnsi="Times New Roman" w:cs="Times New Roman"/>
          <w:sz w:val="24"/>
          <w:szCs w:val="24"/>
        </w:rPr>
      </w:pPr>
      <w:r w:rsidRPr="001237AE">
        <w:rPr>
          <w:rFonts w:ascii="Times New Roman" w:hAnsi="Times New Roman" w:cs="Times New Roman"/>
          <w:sz w:val="24"/>
          <w:szCs w:val="24"/>
          <w:vertAlign w:val="superscript"/>
        </w:rPr>
        <w:t>2,3</w:t>
      </w:r>
      <w:r w:rsidRPr="001237AE">
        <w:rPr>
          <w:rFonts w:ascii="Times New Roman" w:hAnsi="Times New Roman" w:cs="Times New Roman"/>
          <w:sz w:val="24"/>
          <w:szCs w:val="24"/>
        </w:rPr>
        <w:t xml:space="preserve"> Dosen Stikes Wira Medika Bali</w:t>
      </w:r>
    </w:p>
    <w:p w:rsidR="00916222" w:rsidRPr="001237AE" w:rsidRDefault="00916222" w:rsidP="00916222">
      <w:pPr>
        <w:spacing w:after="0" w:line="240" w:lineRule="auto"/>
        <w:jc w:val="center"/>
        <w:rPr>
          <w:rFonts w:ascii="Times New Roman" w:hAnsi="Times New Roman" w:cs="Times New Roman"/>
          <w:sz w:val="24"/>
          <w:szCs w:val="24"/>
        </w:rPr>
      </w:pPr>
      <w:r w:rsidRPr="001237AE">
        <w:rPr>
          <w:rFonts w:ascii="Times New Roman" w:hAnsi="Times New Roman" w:cs="Times New Roman"/>
          <w:sz w:val="24"/>
          <w:szCs w:val="24"/>
        </w:rPr>
        <w:t xml:space="preserve">Email: </w:t>
      </w:r>
      <w:hyperlink r:id="rId14" w:history="1">
        <w:r w:rsidRPr="001237AE">
          <w:rPr>
            <w:rStyle w:val="Hyperlink"/>
            <w:rFonts w:ascii="Times New Roman" w:hAnsi="Times New Roman" w:cs="Times New Roman"/>
            <w:color w:val="auto"/>
            <w:sz w:val="24"/>
            <w:szCs w:val="24"/>
          </w:rPr>
          <w:t>kadekpadmy@gmail.com</w:t>
        </w:r>
      </w:hyperlink>
      <w:r w:rsidRPr="001237AE">
        <w:rPr>
          <w:rFonts w:ascii="Times New Roman" w:hAnsi="Times New Roman" w:cs="Times New Roman"/>
          <w:sz w:val="24"/>
          <w:szCs w:val="24"/>
        </w:rPr>
        <w:t xml:space="preserve">, </w:t>
      </w:r>
      <w:hyperlink r:id="rId15" w:history="1">
        <w:r w:rsidRPr="001237AE">
          <w:rPr>
            <w:rStyle w:val="Hyperlink"/>
            <w:rFonts w:ascii="Times New Roman" w:hAnsi="Times New Roman" w:cs="Times New Roman"/>
            <w:color w:val="auto"/>
            <w:sz w:val="24"/>
            <w:szCs w:val="24"/>
          </w:rPr>
          <w:t>mirayantiniketutayu@gmail.com</w:t>
        </w:r>
      </w:hyperlink>
      <w:r w:rsidRPr="001237AE">
        <w:rPr>
          <w:rFonts w:ascii="Times New Roman" w:hAnsi="Times New Roman" w:cs="Times New Roman"/>
          <w:sz w:val="24"/>
          <w:szCs w:val="24"/>
        </w:rPr>
        <w:t xml:space="preserve"> </w:t>
      </w:r>
    </w:p>
    <w:p w:rsidR="00916222" w:rsidRPr="001237AE" w:rsidRDefault="000C454B" w:rsidP="00916222">
      <w:pPr>
        <w:spacing w:after="0" w:line="240" w:lineRule="auto"/>
        <w:jc w:val="center"/>
        <w:rPr>
          <w:rFonts w:ascii="Times New Roman" w:hAnsi="Times New Roman" w:cs="Times New Roman"/>
          <w:sz w:val="24"/>
          <w:szCs w:val="24"/>
        </w:rPr>
      </w:pPr>
      <w:hyperlink r:id="rId16" w:history="1">
        <w:r w:rsidR="00916222" w:rsidRPr="001237AE">
          <w:rPr>
            <w:rStyle w:val="Hyperlink"/>
            <w:rFonts w:ascii="Times New Roman" w:hAnsi="Times New Roman" w:cs="Times New Roman"/>
            <w:color w:val="auto"/>
            <w:sz w:val="24"/>
            <w:szCs w:val="24"/>
          </w:rPr>
          <w:t>nurulfaidah_wika@yahoo.co.id</w:t>
        </w:r>
      </w:hyperlink>
    </w:p>
    <w:p w:rsidR="00916222" w:rsidRPr="001237AE" w:rsidRDefault="00916222" w:rsidP="00916222">
      <w:pPr>
        <w:spacing w:after="0" w:line="240" w:lineRule="auto"/>
        <w:jc w:val="center"/>
        <w:rPr>
          <w:rFonts w:ascii="Times New Roman" w:hAnsi="Times New Roman" w:cs="Times New Roman"/>
          <w:sz w:val="24"/>
          <w:szCs w:val="24"/>
        </w:rPr>
      </w:pPr>
    </w:p>
    <w:p w:rsidR="00916222" w:rsidRPr="001237AE" w:rsidRDefault="00916222" w:rsidP="00916222">
      <w:pPr>
        <w:spacing w:after="0" w:line="240" w:lineRule="auto"/>
        <w:jc w:val="center"/>
        <w:rPr>
          <w:rFonts w:ascii="Times New Roman" w:hAnsi="Times New Roman" w:cs="Times New Roman"/>
          <w:sz w:val="24"/>
          <w:szCs w:val="24"/>
        </w:rPr>
      </w:pPr>
    </w:p>
    <w:p w:rsidR="00916222" w:rsidRPr="001237AE" w:rsidRDefault="00916222" w:rsidP="00916222">
      <w:pPr>
        <w:spacing w:after="0" w:line="240" w:lineRule="auto"/>
        <w:jc w:val="center"/>
        <w:rPr>
          <w:rFonts w:ascii="Times New Roman" w:hAnsi="Times New Roman" w:cs="Times New Roman"/>
          <w:b/>
          <w:sz w:val="24"/>
          <w:szCs w:val="24"/>
        </w:rPr>
      </w:pPr>
      <w:r w:rsidRPr="001237AE">
        <w:rPr>
          <w:rFonts w:ascii="Times New Roman" w:hAnsi="Times New Roman" w:cs="Times New Roman"/>
          <w:b/>
          <w:sz w:val="24"/>
          <w:szCs w:val="24"/>
        </w:rPr>
        <w:t>ABSTRAK</w:t>
      </w:r>
      <w:bookmarkStart w:id="0" w:name="_Hlk41084481"/>
    </w:p>
    <w:p w:rsidR="00916222" w:rsidRPr="001237AE" w:rsidRDefault="00916222" w:rsidP="00916222">
      <w:pPr>
        <w:spacing w:after="0" w:line="240" w:lineRule="auto"/>
        <w:contextualSpacing/>
        <w:jc w:val="both"/>
        <w:rPr>
          <w:rFonts w:ascii="Times New Roman" w:hAnsi="Times New Roman"/>
          <w:sz w:val="24"/>
          <w:szCs w:val="24"/>
        </w:rPr>
      </w:pPr>
      <w:r w:rsidRPr="001237AE">
        <w:rPr>
          <w:rFonts w:ascii="Times New Roman" w:hAnsi="Times New Roman"/>
          <w:b/>
          <w:iCs/>
          <w:sz w:val="24"/>
          <w:szCs w:val="24"/>
        </w:rPr>
        <w:t xml:space="preserve">Latar </w:t>
      </w:r>
      <w:proofErr w:type="gramStart"/>
      <w:r w:rsidRPr="001237AE">
        <w:rPr>
          <w:rFonts w:ascii="Times New Roman" w:hAnsi="Times New Roman"/>
          <w:b/>
          <w:iCs/>
          <w:sz w:val="24"/>
          <w:szCs w:val="24"/>
        </w:rPr>
        <w:t>Belakang :</w:t>
      </w:r>
      <w:proofErr w:type="gramEnd"/>
      <w:r w:rsidRPr="001237AE">
        <w:rPr>
          <w:rFonts w:ascii="Times New Roman" w:hAnsi="Times New Roman"/>
          <w:iCs/>
          <w:sz w:val="24"/>
          <w:szCs w:val="24"/>
        </w:rPr>
        <w:t xml:space="preserve"> Meningkatnya usia harapan hidup berkaitan dengan peningkatan populasi lansia yang juga dapat meningkatkan r</w:t>
      </w:r>
      <w:r w:rsidRPr="001237AE">
        <w:rPr>
          <w:rFonts w:ascii="Times New Roman" w:hAnsi="Times New Roman"/>
          <w:sz w:val="24"/>
          <w:szCs w:val="24"/>
        </w:rPr>
        <w:t xml:space="preserve">isiko terjadinya masalah kesehatan. Berbagai cara dilakukan untuk mencegah peningkatan angka kesakitan lansia salah satunya dengan menetapkan program senam lansia, namun pada kenyataannya pelaksanaan ini mengalami hambatan karena kurangnya keaktifan lansia dalam mengikuti program ini. </w:t>
      </w:r>
      <w:proofErr w:type="gramStart"/>
      <w:r w:rsidRPr="001237AE">
        <w:rPr>
          <w:rFonts w:ascii="Times New Roman" w:hAnsi="Times New Roman"/>
          <w:b/>
          <w:sz w:val="24"/>
          <w:szCs w:val="24"/>
        </w:rPr>
        <w:t>Tujuan :</w:t>
      </w:r>
      <w:proofErr w:type="gramEnd"/>
      <w:r w:rsidRPr="001237AE">
        <w:rPr>
          <w:rFonts w:ascii="Times New Roman" w:hAnsi="Times New Roman"/>
          <w:sz w:val="24"/>
          <w:szCs w:val="24"/>
        </w:rPr>
        <w:t xml:space="preserve"> </w:t>
      </w:r>
      <w:r w:rsidRPr="001237AE">
        <w:rPr>
          <w:rFonts w:ascii="Times New Roman" w:hAnsi="Times New Roman"/>
          <w:i/>
          <w:sz w:val="24"/>
          <w:szCs w:val="24"/>
          <w:lang w:val="en-ID"/>
        </w:rPr>
        <w:t xml:space="preserve">Literature </w:t>
      </w:r>
      <w:r w:rsidRPr="001237AE">
        <w:rPr>
          <w:rFonts w:ascii="Times New Roman" w:hAnsi="Times New Roman"/>
          <w:i/>
          <w:iCs/>
          <w:sz w:val="24"/>
          <w:szCs w:val="24"/>
          <w:lang w:val="en-ID"/>
        </w:rPr>
        <w:t>review</w:t>
      </w:r>
      <w:r w:rsidRPr="001237AE">
        <w:rPr>
          <w:rFonts w:ascii="Times New Roman" w:hAnsi="Times New Roman"/>
          <w:iCs/>
          <w:sz w:val="24"/>
          <w:szCs w:val="24"/>
          <w:lang w:val="en-ID"/>
        </w:rPr>
        <w:t xml:space="preserve"> ini untuk</w:t>
      </w:r>
      <w:r w:rsidRPr="001237AE">
        <w:rPr>
          <w:rFonts w:ascii="Times New Roman" w:hAnsi="Times New Roman"/>
          <w:sz w:val="24"/>
          <w:szCs w:val="24"/>
        </w:rPr>
        <w:t xml:space="preserve"> mengidentifikasi faktor yang mempengaruhi keaktifan lansia dalam mengikuti senam lansia</w:t>
      </w:r>
      <w:r w:rsidRPr="001237AE">
        <w:rPr>
          <w:rFonts w:ascii="Times New Roman" w:hAnsi="Times New Roman"/>
          <w:iCs/>
          <w:sz w:val="24"/>
          <w:szCs w:val="24"/>
        </w:rPr>
        <w:t xml:space="preserve">. </w:t>
      </w:r>
      <w:proofErr w:type="gramStart"/>
      <w:r w:rsidRPr="001237AE">
        <w:rPr>
          <w:rFonts w:ascii="Times New Roman" w:hAnsi="Times New Roman"/>
          <w:b/>
          <w:sz w:val="24"/>
          <w:szCs w:val="24"/>
          <w:lang w:val="en-ID"/>
        </w:rPr>
        <w:t>Metode :</w:t>
      </w:r>
      <w:proofErr w:type="gramEnd"/>
      <w:r w:rsidRPr="001237AE">
        <w:rPr>
          <w:rFonts w:ascii="Times New Roman" w:hAnsi="Times New Roman"/>
          <w:b/>
          <w:sz w:val="24"/>
          <w:szCs w:val="24"/>
          <w:lang w:val="en-ID"/>
        </w:rPr>
        <w:t xml:space="preserve"> </w:t>
      </w:r>
      <w:r w:rsidRPr="001237AE">
        <w:rPr>
          <w:rFonts w:ascii="Times New Roman" w:hAnsi="Times New Roman"/>
          <w:sz w:val="24"/>
          <w:szCs w:val="24"/>
          <w:lang w:val="en-ID"/>
        </w:rPr>
        <w:t xml:space="preserve">pencarian </w:t>
      </w:r>
      <w:r w:rsidRPr="001237AE">
        <w:rPr>
          <w:rFonts w:ascii="Times New Roman" w:hAnsi="Times New Roman"/>
          <w:i/>
          <w:iCs/>
          <w:sz w:val="24"/>
          <w:szCs w:val="24"/>
          <w:lang w:val="en-ID"/>
        </w:rPr>
        <w:t>database</w:t>
      </w:r>
      <w:r w:rsidRPr="001237AE">
        <w:rPr>
          <w:rFonts w:ascii="Times New Roman" w:hAnsi="Times New Roman"/>
          <w:sz w:val="24"/>
          <w:szCs w:val="24"/>
          <w:lang w:val="en-ID"/>
        </w:rPr>
        <w:t xml:space="preserve"> yang digunakan </w:t>
      </w:r>
      <w:r w:rsidRPr="001237AE">
        <w:rPr>
          <w:rFonts w:ascii="Times New Roman" w:hAnsi="Times New Roman"/>
          <w:sz w:val="24"/>
          <w:szCs w:val="24"/>
        </w:rPr>
        <w:t xml:space="preserve">meliputi </w:t>
      </w:r>
      <w:r w:rsidRPr="001237AE">
        <w:rPr>
          <w:rFonts w:ascii="Times New Roman" w:hAnsi="Times New Roman"/>
          <w:i/>
          <w:iCs/>
          <w:sz w:val="24"/>
          <w:szCs w:val="24"/>
        </w:rPr>
        <w:t xml:space="preserve">ProQuest, SemanticScholar, Pubmed, BMJ Journal </w:t>
      </w:r>
      <w:r w:rsidRPr="001237AE">
        <w:rPr>
          <w:rFonts w:ascii="Times New Roman" w:hAnsi="Times New Roman"/>
          <w:sz w:val="24"/>
          <w:szCs w:val="24"/>
        </w:rPr>
        <w:t xml:space="preserve">dan </w:t>
      </w:r>
      <w:r w:rsidRPr="001237AE">
        <w:rPr>
          <w:rFonts w:ascii="Times New Roman" w:hAnsi="Times New Roman"/>
          <w:i/>
          <w:iCs/>
          <w:sz w:val="24"/>
          <w:szCs w:val="24"/>
          <w:lang w:val="en-ID"/>
        </w:rPr>
        <w:t>Google Scholar</w:t>
      </w:r>
      <w:r w:rsidRPr="001237AE">
        <w:rPr>
          <w:rFonts w:ascii="Times New Roman" w:hAnsi="Times New Roman"/>
          <w:sz w:val="24"/>
          <w:szCs w:val="24"/>
        </w:rPr>
        <w:t xml:space="preserve"> dengan kata ku</w:t>
      </w:r>
      <w:r w:rsidR="003D49D6" w:rsidRPr="001237AE">
        <w:rPr>
          <w:rFonts w:ascii="Times New Roman" w:hAnsi="Times New Roman"/>
          <w:sz w:val="24"/>
          <w:szCs w:val="24"/>
        </w:rPr>
        <w:t xml:space="preserve">nci yang digunakan yaitu lansia dan keaktifan lansia dan </w:t>
      </w:r>
      <w:r w:rsidRPr="001237AE">
        <w:rPr>
          <w:rFonts w:ascii="Times New Roman" w:hAnsi="Times New Roman"/>
          <w:sz w:val="24"/>
          <w:szCs w:val="24"/>
        </w:rPr>
        <w:t>senam lansia,</w:t>
      </w:r>
      <w:r w:rsidR="003D49D6" w:rsidRPr="001237AE">
        <w:rPr>
          <w:rFonts w:ascii="Times New Roman" w:hAnsi="Times New Roman" w:cs="Times New Roman"/>
          <w:b/>
          <w:bCs/>
          <w:i/>
          <w:iCs/>
          <w:sz w:val="24"/>
          <w:szCs w:val="24"/>
        </w:rPr>
        <w:t xml:space="preserve"> </w:t>
      </w:r>
      <w:r w:rsidR="003D49D6" w:rsidRPr="001237AE">
        <w:rPr>
          <w:rFonts w:ascii="Times New Roman" w:hAnsi="Times New Roman" w:cs="Times New Roman"/>
          <w:bCs/>
          <w:i/>
          <w:iCs/>
          <w:sz w:val="24"/>
          <w:szCs w:val="24"/>
        </w:rPr>
        <w:t>elderly and elder activeness and Elderly Gymnastic</w:t>
      </w:r>
      <w:r w:rsidRPr="001237AE">
        <w:rPr>
          <w:rFonts w:ascii="Times New Roman" w:hAnsi="Times New Roman"/>
          <w:sz w:val="24"/>
          <w:szCs w:val="24"/>
        </w:rPr>
        <w:t>. Terdapat 364 artikel yang diperoleh sesuai dengan kata kunci yang digunakan dan 263 artikel yang sesuai berdasarkan kesesuaian tahun</w:t>
      </w:r>
      <w:r w:rsidRPr="001237AE">
        <w:rPr>
          <w:rFonts w:ascii="Times New Roman" w:hAnsi="Times New Roman"/>
          <w:i/>
          <w:iCs/>
          <w:sz w:val="24"/>
          <w:szCs w:val="24"/>
        </w:rPr>
        <w:t xml:space="preserve"> publish</w:t>
      </w:r>
      <w:r w:rsidRPr="001237AE">
        <w:rPr>
          <w:rFonts w:ascii="Times New Roman" w:hAnsi="Times New Roman"/>
          <w:sz w:val="24"/>
          <w:szCs w:val="24"/>
        </w:rPr>
        <w:t xml:space="preserve"> (minimal 2015), namun hanya 15 artikel yang dianalisis pada </w:t>
      </w:r>
      <w:r w:rsidRPr="001237AE">
        <w:rPr>
          <w:rFonts w:ascii="Times New Roman" w:hAnsi="Times New Roman"/>
          <w:i/>
          <w:iCs/>
          <w:sz w:val="24"/>
          <w:szCs w:val="24"/>
        </w:rPr>
        <w:t>literature review</w:t>
      </w:r>
      <w:r w:rsidRPr="001237AE">
        <w:rPr>
          <w:rFonts w:ascii="Times New Roman" w:hAnsi="Times New Roman"/>
          <w:sz w:val="24"/>
          <w:szCs w:val="24"/>
        </w:rPr>
        <w:t xml:space="preserve"> ini </w:t>
      </w:r>
      <w:r w:rsidRPr="001237AE">
        <w:rPr>
          <w:rFonts w:ascii="Times New Roman" w:hAnsi="Times New Roman" w:cs="Times New Roman"/>
          <w:sz w:val="24"/>
          <w:szCs w:val="24"/>
        </w:rPr>
        <w:t xml:space="preserve">berdasarkan kriteria seperti kesesuaian topik, kesesuaian tahun </w:t>
      </w:r>
      <w:r w:rsidRPr="001237AE">
        <w:rPr>
          <w:rFonts w:ascii="Times New Roman" w:hAnsi="Times New Roman"/>
          <w:i/>
          <w:iCs/>
          <w:sz w:val="24"/>
          <w:szCs w:val="24"/>
        </w:rPr>
        <w:t>publish</w:t>
      </w:r>
      <w:r w:rsidRPr="001237AE">
        <w:rPr>
          <w:rFonts w:ascii="Times New Roman" w:hAnsi="Times New Roman"/>
          <w:sz w:val="24"/>
          <w:szCs w:val="24"/>
        </w:rPr>
        <w:t xml:space="preserve"> dan </w:t>
      </w:r>
      <w:r w:rsidRPr="001237AE">
        <w:rPr>
          <w:rFonts w:ascii="Times New Roman" w:hAnsi="Times New Roman" w:cs="Times New Roman"/>
          <w:sz w:val="24"/>
          <w:szCs w:val="24"/>
        </w:rPr>
        <w:t>artikel yang dapat diakses penuh (</w:t>
      </w:r>
      <w:r w:rsidRPr="001237AE">
        <w:rPr>
          <w:rFonts w:ascii="Times New Roman" w:hAnsi="Times New Roman" w:cs="Times New Roman"/>
          <w:i/>
          <w:iCs/>
          <w:sz w:val="24"/>
          <w:szCs w:val="24"/>
        </w:rPr>
        <w:t>full text).</w:t>
      </w:r>
      <w:r w:rsidRPr="001237AE">
        <w:rPr>
          <w:rFonts w:ascii="Times New Roman" w:hAnsi="Times New Roman" w:cs="Times New Roman"/>
          <w:sz w:val="24"/>
          <w:szCs w:val="24"/>
        </w:rPr>
        <w:t xml:space="preserve"> </w:t>
      </w:r>
      <w:proofErr w:type="gramStart"/>
      <w:r w:rsidRPr="001237AE">
        <w:rPr>
          <w:rFonts w:ascii="Times New Roman" w:hAnsi="Times New Roman" w:cs="Times New Roman"/>
          <w:b/>
          <w:sz w:val="24"/>
          <w:szCs w:val="24"/>
        </w:rPr>
        <w:t>Hasil :</w:t>
      </w:r>
      <w:proofErr w:type="gramEnd"/>
      <w:r w:rsidRPr="001237AE">
        <w:rPr>
          <w:rFonts w:ascii="Times New Roman" w:hAnsi="Times New Roman" w:cs="Times New Roman"/>
          <w:iCs/>
          <w:sz w:val="24"/>
          <w:szCs w:val="24"/>
        </w:rPr>
        <w:t xml:space="preserve"> Hasil</w:t>
      </w:r>
      <w:r w:rsidRPr="001237AE">
        <w:rPr>
          <w:rFonts w:ascii="Times New Roman" w:hAnsi="Times New Roman" w:cs="Times New Roman"/>
          <w:i/>
          <w:iCs/>
          <w:sz w:val="24"/>
          <w:szCs w:val="24"/>
        </w:rPr>
        <w:t xml:space="preserve"> review </w:t>
      </w:r>
      <w:r w:rsidRPr="001237AE">
        <w:rPr>
          <w:rFonts w:ascii="Times New Roman" w:hAnsi="Times New Roman" w:cs="Times New Roman"/>
          <w:sz w:val="24"/>
          <w:szCs w:val="24"/>
        </w:rPr>
        <w:t>pada beberapa jurnal menunjukkan bahwa</w:t>
      </w:r>
      <w:r w:rsidRPr="001237AE">
        <w:rPr>
          <w:rFonts w:ascii="Times New Roman" w:hAnsi="Times New Roman" w:cs="Times New Roman"/>
          <w:bCs/>
          <w:sz w:val="24"/>
          <w:szCs w:val="24"/>
        </w:rPr>
        <w:t xml:space="preserve"> keaktifan lansia dalam mengikuti senam lansia dapat dipengaruhi oleh beberapa faktor seperti tingkat </w:t>
      </w:r>
      <w:r w:rsidRPr="001237AE">
        <w:rPr>
          <w:rFonts w:ascii="Times New Roman" w:hAnsi="Times New Roman"/>
          <w:sz w:val="24"/>
          <w:szCs w:val="24"/>
        </w:rPr>
        <w:t xml:space="preserve">pengetahuan, dukungan keluarga, motivasi, kesehatan fisik lansia dan juga jarak tempuh ke posyandu. </w:t>
      </w:r>
    </w:p>
    <w:p w:rsidR="00916222" w:rsidRPr="001237AE" w:rsidRDefault="00916222" w:rsidP="00916222">
      <w:pPr>
        <w:spacing w:after="0" w:line="240" w:lineRule="auto"/>
        <w:contextualSpacing/>
        <w:jc w:val="both"/>
        <w:rPr>
          <w:rFonts w:ascii="Times New Roman" w:hAnsi="Times New Roman" w:cs="Times New Roman"/>
          <w:b/>
          <w:i/>
          <w:iCs/>
          <w:sz w:val="24"/>
          <w:szCs w:val="24"/>
        </w:rPr>
      </w:pPr>
      <w:r w:rsidRPr="001237AE">
        <w:rPr>
          <w:rFonts w:ascii="Times New Roman" w:hAnsi="Times New Roman" w:cs="Times New Roman"/>
          <w:b/>
          <w:bCs/>
          <w:sz w:val="24"/>
          <w:szCs w:val="24"/>
        </w:rPr>
        <w:t>Kata Kunci</w:t>
      </w:r>
      <w:r w:rsidR="00C822AC" w:rsidRPr="001237AE">
        <w:rPr>
          <w:rFonts w:ascii="Times New Roman" w:hAnsi="Times New Roman" w:cs="Times New Roman"/>
          <w:b/>
          <w:bCs/>
          <w:sz w:val="24"/>
          <w:szCs w:val="24"/>
        </w:rPr>
        <w:t xml:space="preserve">: </w:t>
      </w:r>
      <w:r w:rsidR="00C822AC" w:rsidRPr="001237AE">
        <w:rPr>
          <w:rFonts w:ascii="Times New Roman" w:hAnsi="Times New Roman" w:cs="Times New Roman"/>
          <w:b/>
          <w:iCs/>
          <w:sz w:val="24"/>
          <w:szCs w:val="24"/>
        </w:rPr>
        <w:t>Lansia Dan Keaktifan Lansia Dan Senam Lansia</w:t>
      </w:r>
    </w:p>
    <w:p w:rsidR="00916222" w:rsidRPr="001237AE" w:rsidRDefault="00916222" w:rsidP="00916222">
      <w:pPr>
        <w:spacing w:after="0" w:line="240" w:lineRule="auto"/>
        <w:contextualSpacing/>
        <w:jc w:val="center"/>
        <w:rPr>
          <w:rFonts w:ascii="Times New Roman" w:hAnsi="Times New Roman" w:cs="Times New Roman"/>
          <w:sz w:val="24"/>
          <w:szCs w:val="24"/>
        </w:rPr>
      </w:pPr>
    </w:p>
    <w:p w:rsidR="00916222" w:rsidRPr="001237AE" w:rsidRDefault="00916222" w:rsidP="00916222">
      <w:pPr>
        <w:spacing w:after="0" w:line="240" w:lineRule="auto"/>
        <w:contextualSpacing/>
        <w:jc w:val="center"/>
        <w:rPr>
          <w:rFonts w:ascii="Times New Roman" w:hAnsi="Times New Roman" w:cs="Times New Roman"/>
          <w:i/>
          <w:iCs/>
          <w:sz w:val="24"/>
          <w:szCs w:val="24"/>
        </w:rPr>
      </w:pPr>
      <w:r w:rsidRPr="001237AE">
        <w:rPr>
          <w:rFonts w:ascii="Times New Roman" w:hAnsi="Times New Roman" w:cs="Times New Roman"/>
          <w:b/>
          <w:bCs/>
          <w:i/>
          <w:iCs/>
          <w:sz w:val="24"/>
          <w:szCs w:val="24"/>
          <w:shd w:val="clear" w:color="auto" w:fill="FFFFFF"/>
        </w:rPr>
        <w:t>ABSTRACT</w:t>
      </w:r>
      <w:r w:rsidRPr="001237AE">
        <w:rPr>
          <w:rFonts w:ascii="Times New Roman" w:hAnsi="Times New Roman" w:cs="Times New Roman"/>
          <w:i/>
          <w:iCs/>
          <w:sz w:val="24"/>
          <w:szCs w:val="24"/>
        </w:rPr>
        <w:tab/>
      </w:r>
    </w:p>
    <w:p w:rsidR="00C822AC" w:rsidRPr="001237AE" w:rsidRDefault="00C822AC" w:rsidP="00C822AC">
      <w:pPr>
        <w:spacing w:line="240" w:lineRule="auto"/>
        <w:jc w:val="both"/>
        <w:rPr>
          <w:rFonts w:ascii="Times New Roman" w:hAnsi="Times New Roman" w:cs="Times New Roman"/>
          <w:i/>
          <w:sz w:val="24"/>
          <w:szCs w:val="24"/>
        </w:rPr>
      </w:pPr>
      <w:bookmarkStart w:id="1" w:name="_Hlk41084567"/>
      <w:bookmarkEnd w:id="0"/>
      <w:r w:rsidRPr="001237AE">
        <w:rPr>
          <w:rFonts w:ascii="Times New Roman" w:hAnsi="Times New Roman" w:cs="Times New Roman"/>
          <w:i/>
          <w:sz w:val="24"/>
          <w:szCs w:val="24"/>
        </w:rPr>
        <w:t xml:space="preserve">Background: Increased life expectancy is associated with an increase in the elderly population which can also increase the risk of health problems. Various methods are used to prevent an increase in the morbidity rate for the elderly, one of them is by setting up an elderly exercise program, but in reality this implementation is experiencing obstacles due to the lack of active activity of the elderly in joining this program. Objective: This literature review is to identify </w:t>
      </w:r>
      <w:r w:rsidRPr="001237AE">
        <w:rPr>
          <w:rFonts w:ascii="Times New Roman" w:hAnsi="Times New Roman" w:cs="Times New Roman"/>
          <w:i/>
          <w:sz w:val="24"/>
          <w:szCs w:val="24"/>
        </w:rPr>
        <w:lastRenderedPageBreak/>
        <w:t>factors that influence the activeness of the elderly in following the elderly exercise. Method: database search used includes ProQuest, SemanticScholar, Pubmed, BMJ Journal and Google Scholar with keywords used are elderly and active elderly and elderly gymnastics, elderly and elder activeness and Elderly Gymnastic. There were 364 articles that were obtained according to the keywords used and 263 articles that were suitable based on the suitability of the published year (minimum of 2015), but only 15 articles were analyzed in this literature review based on criteria such as topic suitability, suitability of the published year and articles that were fully accessible. (full text). Results: The results of a review in several journals show that the activeness of the elderly in following the elderly exercise can be influenced by several factors such as the level of knowledge, family support, motivation, physical health of the elderly and also the distance to the posyandu.</w:t>
      </w:r>
    </w:p>
    <w:p w:rsidR="00C822AC" w:rsidRPr="001237AE" w:rsidRDefault="00C822AC" w:rsidP="00C822AC">
      <w:pPr>
        <w:spacing w:line="240" w:lineRule="auto"/>
        <w:jc w:val="both"/>
        <w:rPr>
          <w:rFonts w:ascii="Times New Roman" w:hAnsi="Times New Roman" w:cs="Times New Roman"/>
          <w:b/>
          <w:i/>
          <w:sz w:val="24"/>
          <w:szCs w:val="24"/>
        </w:rPr>
      </w:pPr>
      <w:r w:rsidRPr="001237AE">
        <w:rPr>
          <w:rFonts w:ascii="Times New Roman" w:hAnsi="Times New Roman" w:cs="Times New Roman"/>
          <w:b/>
          <w:i/>
          <w:sz w:val="24"/>
          <w:szCs w:val="24"/>
        </w:rPr>
        <w:t xml:space="preserve">Kerwords: </w:t>
      </w:r>
      <w:r w:rsidRPr="001237AE">
        <w:rPr>
          <w:rFonts w:ascii="Times New Roman" w:hAnsi="Times New Roman" w:cs="Times New Roman"/>
          <w:b/>
          <w:bCs/>
          <w:i/>
          <w:iCs/>
          <w:sz w:val="24"/>
          <w:szCs w:val="24"/>
        </w:rPr>
        <w:t xml:space="preserve">Elderly </w:t>
      </w:r>
      <w:proofErr w:type="gramStart"/>
      <w:r w:rsidRPr="001237AE">
        <w:rPr>
          <w:rFonts w:ascii="Times New Roman" w:hAnsi="Times New Roman" w:cs="Times New Roman"/>
          <w:b/>
          <w:bCs/>
          <w:i/>
          <w:iCs/>
          <w:sz w:val="24"/>
          <w:szCs w:val="24"/>
        </w:rPr>
        <w:t>And</w:t>
      </w:r>
      <w:proofErr w:type="gramEnd"/>
      <w:r w:rsidRPr="001237AE">
        <w:rPr>
          <w:rFonts w:ascii="Times New Roman" w:hAnsi="Times New Roman" w:cs="Times New Roman"/>
          <w:b/>
          <w:bCs/>
          <w:i/>
          <w:iCs/>
          <w:sz w:val="24"/>
          <w:szCs w:val="24"/>
        </w:rPr>
        <w:t xml:space="preserve"> Elder Activeness And Elderly Gymnastic</w:t>
      </w:r>
    </w:p>
    <w:p w:rsidR="00916222" w:rsidRPr="001237AE" w:rsidRDefault="00916222" w:rsidP="00916222">
      <w:pPr>
        <w:spacing w:after="0" w:line="240" w:lineRule="auto"/>
        <w:contextualSpacing/>
        <w:jc w:val="center"/>
        <w:rPr>
          <w:rFonts w:ascii="Times New Roman" w:hAnsi="Times New Roman"/>
          <w:b/>
          <w:sz w:val="24"/>
          <w:szCs w:val="24"/>
        </w:rPr>
      </w:pPr>
    </w:p>
    <w:p w:rsidR="00916222" w:rsidRPr="001237AE" w:rsidRDefault="00916222" w:rsidP="00916222">
      <w:pPr>
        <w:spacing w:after="0" w:line="240" w:lineRule="auto"/>
        <w:contextualSpacing/>
        <w:jc w:val="center"/>
        <w:rPr>
          <w:rFonts w:ascii="Times New Roman" w:hAnsi="Times New Roman"/>
          <w:b/>
          <w:sz w:val="24"/>
          <w:szCs w:val="24"/>
        </w:rPr>
      </w:pPr>
      <w:r w:rsidRPr="001237AE">
        <w:rPr>
          <w:rFonts w:ascii="Times New Roman" w:hAnsi="Times New Roman"/>
          <w:b/>
          <w:sz w:val="24"/>
          <w:szCs w:val="24"/>
        </w:rPr>
        <w:t>PENDAHULUAN</w:t>
      </w:r>
    </w:p>
    <w:p w:rsidR="00916222" w:rsidRPr="001237AE" w:rsidRDefault="00916222" w:rsidP="00916222">
      <w:pPr>
        <w:spacing w:after="0" w:line="240" w:lineRule="auto"/>
        <w:contextualSpacing/>
        <w:rPr>
          <w:sz w:val="24"/>
          <w:szCs w:val="24"/>
        </w:rPr>
      </w:pPr>
    </w:p>
    <w:p w:rsidR="00916222" w:rsidRPr="001237AE" w:rsidRDefault="00916222" w:rsidP="004062B3">
      <w:pPr>
        <w:spacing w:after="0" w:line="480" w:lineRule="auto"/>
        <w:ind w:firstLine="708"/>
        <w:contextualSpacing/>
        <w:jc w:val="both"/>
        <w:rPr>
          <w:rFonts w:ascii="Times New Roman" w:hAnsi="Times New Roman"/>
          <w:sz w:val="24"/>
          <w:szCs w:val="24"/>
        </w:rPr>
      </w:pPr>
      <w:r w:rsidRPr="001237AE">
        <w:rPr>
          <w:rFonts w:ascii="Times New Roman" w:hAnsi="Times New Roman"/>
          <w:sz w:val="24"/>
          <w:szCs w:val="24"/>
        </w:rPr>
        <w:t xml:space="preserve">Proses menua merupakan suatu proses menghilangnya secara perlahan-lahan kemampuan jaringan untuk memperbaiki diri atau mengganti dan mempertahankan fungsi normalnya sehingga tidak dapat bertahan terhadap infeksi dan memperbaiki kerusakan yang diderita. Secara individu, memasuki tua berarti terjadi proses penuaan secara ilmiah, hal ini menimbulkan masalah fisik, mental, sosial, ekonomi dan fisiologis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Muhith","given":"Abdul","non-dropping-particle":"","parse-names":false,"suffix":""},{"dropping-particle":"","family":"Siyoto","given":"Sandu","non-dropping-particle":"","parse-names":false,"suffix":""}],"id":"ITEM-1","issued":{"date-parts":[["2016"]]},"publisher":"Andi","publisher-place":"Yogyakarta","title":"Pendidikan Keperawatan Gerontik","type":"book"},"uris":["http://www.mendeley.com/documents/?uuid=7b1e6bae-87b9-4426-abe6-d08770edcb27"]}],"mendeley":{"formattedCitation":"(Muhith &amp; Siyoto, 2016)","plainTextFormattedCitation":"(Muhith &amp; Siyoto, 2016)","previouslyFormattedCitation":"(Muhith &amp; Siyoto, 2016)"},"properties":{"noteIndex":0},"schema":"https://github.com/citation-style-language/schema/raw/master/csl-citation.json"}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(Muhith &amp; Siyoto, 2016)</w:t>
      </w:r>
      <w:r w:rsidRPr="001237AE">
        <w:rPr>
          <w:rFonts w:ascii="Times New Roman" w:hAnsi="Times New Roman"/>
          <w:sz w:val="24"/>
          <w:szCs w:val="24"/>
        </w:rPr>
        <w:fldChar w:fldCharType="end"/>
      </w:r>
      <w:r w:rsidRPr="001237AE">
        <w:rPr>
          <w:rFonts w:ascii="Times New Roman" w:hAnsi="Times New Roman"/>
          <w:sz w:val="24"/>
          <w:szCs w:val="24"/>
        </w:rPr>
        <w:t>.</w:t>
      </w:r>
    </w:p>
    <w:p w:rsidR="00916222" w:rsidRPr="001237AE" w:rsidRDefault="00916222" w:rsidP="004062B3">
      <w:pPr>
        <w:spacing w:after="0" w:line="480" w:lineRule="auto"/>
        <w:ind w:firstLine="708"/>
        <w:contextualSpacing/>
        <w:jc w:val="both"/>
        <w:rPr>
          <w:rFonts w:ascii="Times New Roman" w:hAnsi="Times New Roman"/>
          <w:sz w:val="24"/>
          <w:szCs w:val="24"/>
        </w:rPr>
      </w:pPr>
      <w:r w:rsidRPr="001237AE">
        <w:rPr>
          <w:rFonts w:ascii="Times New Roman" w:hAnsi="Times New Roman"/>
          <w:sz w:val="24"/>
          <w:szCs w:val="24"/>
        </w:rPr>
        <w:t xml:space="preserve">Kemajuan Ilmu Pengetahuan dan Teknologi (IPTEK) di bidang kesehatan bergerak pada peningkatan usia harapan hidup (UHH) penduduk didunia yang membawa konsekuensi bertambahnya jumlah lanjut usia (lansia). Data </w:t>
      </w:r>
      <w:r w:rsidRPr="001237AE">
        <w:rPr>
          <w:rFonts w:ascii="Times New Roman" w:hAnsi="Times New Roman"/>
          <w:i/>
          <w:iCs/>
          <w:sz w:val="24"/>
          <w:szCs w:val="24"/>
        </w:rPr>
        <w:t>World Population Prospects</w:t>
      </w:r>
      <w:r w:rsidRPr="001237AE">
        <w:rPr>
          <w:rFonts w:ascii="Times New Roman" w:hAnsi="Times New Roman"/>
          <w:sz w:val="24"/>
          <w:szCs w:val="24"/>
        </w:rPr>
        <w:t xml:space="preserve"> (2015) mencatat, bahwa terdapat 901.000.000 orang berusia 60 tahun atau lebih yang terdiri atas 12% dari jumlah populasi global.  Berdasarkan hasil survei penduduk lanjut usia, oleh Badan Pusat Statistik (2017) negara Indonesia termasuk dalam negara yang memiliki lansia cukup tinggi yakni sebanyak 23,4 juta jiwa atau sebanyak 8,97%. Provinsi Bali merupakan salah satu </w:t>
      </w:r>
      <w:r w:rsidRPr="001237AE">
        <w:rPr>
          <w:rFonts w:ascii="Times New Roman" w:hAnsi="Times New Roman"/>
          <w:sz w:val="24"/>
          <w:szCs w:val="24"/>
        </w:rPr>
        <w:lastRenderedPageBreak/>
        <w:t xml:space="preserve">daerah di Indonesia yang memiliki jumlah penduduk lansia yang cukup tinggi, yaitu sebanyak 10,79% dari jumlah penduduk lanjut usia di Indonesia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{"citationItems":[{"id":"ITEM-1","itemData":{"URL":"http://www.bps.go.id/publication/statistik-penduduk-lanjutusia-2017.htm","author":[{"dropping-particle":"","family":"Badan pusat statistik","given":"","non-dropping-particle":"","parse-names":false,"suffix":""}],"container-title":"Badan pusat statistik","id":"ITEM-1","issued":{"date-parts":[["2017"]]},"title":"Statistik Penduduk Lanjut Usia Tahun 2017","type":"webpage"},"uris":["http://www.mendeley.com/documents/?uuid=af20b8f8-63d4-47f5-b63c-0f64e53a88e9"]}],"mendeley":{"formattedCitation":"(Badan pusat statistik, 2017)","plainTextFormattedCitation":"(Badan pusat statistik, 2017)","previouslyFormattedCitation":"(Badan pusat statistik, 2017)"},"properties":{"noteIndex":0},"schema":"https://github.com/citation-style-language/schema/raw/master/csl-citation.json"}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(Badan pusat statistik, 2017)</w:t>
      </w:r>
      <w:r w:rsidRPr="001237AE">
        <w:rPr>
          <w:rFonts w:ascii="Times New Roman" w:hAnsi="Times New Roman"/>
          <w:sz w:val="24"/>
          <w:szCs w:val="24"/>
        </w:rPr>
        <w:fldChar w:fldCharType="end"/>
      </w:r>
      <w:r w:rsidRPr="001237AE">
        <w:rPr>
          <w:rFonts w:ascii="Times New Roman" w:hAnsi="Times New Roman"/>
          <w:sz w:val="24"/>
          <w:szCs w:val="24"/>
        </w:rPr>
        <w:t xml:space="preserve">. </w:t>
      </w:r>
    </w:p>
    <w:p w:rsidR="00916222" w:rsidRPr="001237AE" w:rsidRDefault="00916222" w:rsidP="004062B3">
      <w:pPr>
        <w:spacing w:after="0" w:line="480" w:lineRule="auto"/>
        <w:ind w:firstLine="708"/>
        <w:contextualSpacing/>
        <w:jc w:val="both"/>
        <w:rPr>
          <w:rFonts w:ascii="Times New Roman" w:hAnsi="Times New Roman"/>
          <w:sz w:val="24"/>
          <w:szCs w:val="24"/>
        </w:rPr>
      </w:pPr>
      <w:r w:rsidRPr="001237AE">
        <w:rPr>
          <w:rFonts w:ascii="Times New Roman" w:hAnsi="Times New Roman"/>
          <w:sz w:val="24"/>
          <w:szCs w:val="24"/>
        </w:rPr>
        <w:t xml:space="preserve"> Peningkatan jumlah lansia menimbulkan berbagai permasalahan khusus salah satunya masalah fisik dan rendahnya produktivitas kerja yang dapat membuat aktivitas lansia cenderung tidak aktif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Sunaryo","given":"","non-dropping-particle":"","parse-names":false,"suffix":""}],"id":"ITEM-1","issued":{"date-parts":[["2016"]]},"publisher":"Andi","publisher-place":"Yogyakarta","title":"Asuhan Keperawatan Gerontik","type":"book"},"uris":["http://www.mendeley.com/documents/?uuid=705867a6-1ec2-4b0e-8a3f-21390a0116b8"]}],"mendeley":{"formattedCitation":"(Sunaryo, 2016)","plainTextFormattedCitation":"(Sunaryo, 2016)","previouslyFormattedCitation":"(Sunaryo, 2016)"},"properties":{"noteIndex":0},"schema":"https://github.com/citation-style-language/schema/raw/master/csl-citation.json"}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(Sunaryo, 2016)</w:t>
      </w:r>
      <w:r w:rsidRPr="001237AE">
        <w:rPr>
          <w:rFonts w:ascii="Times New Roman" w:hAnsi="Times New Roman"/>
          <w:sz w:val="24"/>
          <w:szCs w:val="24"/>
        </w:rPr>
        <w:fldChar w:fldCharType="end"/>
      </w:r>
      <w:r w:rsidRPr="001237AE">
        <w:rPr>
          <w:rFonts w:ascii="Times New Roman" w:hAnsi="Times New Roman"/>
          <w:sz w:val="24"/>
          <w:szCs w:val="24"/>
        </w:rPr>
        <w:t xml:space="preserve">. Keaftifan lansia dapat berdampak pada perannya dalam mengikuti kegiatan senam lansia yang diselenggarakan oleh instansi kesehatan dan merupakan salah satu program pemerintah untuk membantu mempertahankan kesehatan lansia.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{"citationItems":[{"id":"ITEM-1","itemData":{"DOI":"10.31602/ann.v5i2.1653","ISSN":"2442-4986","abstract":"Keberhasilan pemerintah dalam Pembangunan Nasional, bisa dikatakan berhasil dibuktikan dengan adanya peningkatan umur harapan hidup, yang berarti bertambah pula populasi lanjut usia. Peningkatan kesehatan pada lansia yang salah satunya dapat dilakukan dengan olahraga atau senam secara teratur, tetapi pada kenyataanya masih banyak lansia yang tidak mengikuti senam lansia. Tujuan dalam penelitian ini adalah Mengetahui faktor-faktor yang mempengaruhi keikutrsertaan senam lansia di wilayah kerja Puskesmas Titeue. Jenis penelitian yang digunakan dalam penelitian ini adalah analitik dengan pendekatan cross – sectional. Penelitian dilaksanakan di wilayah kerja Puskesmas Titue. Sample penalitian ini sebanyak 107 orang. Analisis data yang digunakan adalah uji regresi logistik berganda. Hasil penelitian menunjukkan bahwa terdapat pengaruh umur (p=0,007), fisik (p=0,000) dan motivasi (p=0,019) terhadap keikutsertaan senam lansia di Wilayah Kerja Puskesmas Titue. Diharapkan kepada Puskesmas t Titeue diharapkan dapat lebih mengoptimalkan pelayanan kesehatan lansia terutama senam lansia dengan memberikan motivasi-motivasi yang melibatkan teman sebaya lansia.","author":[{"dropping-particle":"","family":"Karmila","given":"Karmila","non-dropping-particle":"","parse-names":false,"suffix":""},{"dropping-particle":"","family":"Kartika","given":"Kartika","non-dropping-particle":"","parse-names":false,"suffix":""},{"dropping-particle":"","family":"Arnita","given":"Arnita","non-dropping-particle":"","parse-names":false,"suffix":""}],"container-title":"An-Nadaa: Jurnal Kesehatan Masyarakat","id":"ITEM-1","issue":"2","issued":{"date-parts":[["2018"]]},"page":"70","title":"Faktor Yang Mempengaruhi Keikutsertaan Senam Lansia Di Wilayah Kerja Puskesmas Titue","type":"article-journal","volume":"5"},"uris":["http://www.mendeley.com/documents/?uuid=6bd81961-7140-42c0-bd7a-1e2405744678"]}],"mendeley":{"formattedCitation":"(Karmila et al., 2018)","manualFormatting":"Karmila et al., (2018)","plainTextFormattedCitation":"(Karmila et al., 2018)","previouslyFormattedCitation":"(Karmila et al., 2018)"},"properties":{"noteIndex":0},"schema":"https://github.com/citation-style-language/schema/raw/master/csl-citation.json"}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 xml:space="preserve">Karmila </w:t>
      </w:r>
      <w:r w:rsidRPr="001237AE">
        <w:rPr>
          <w:rFonts w:ascii="Times New Roman" w:hAnsi="Times New Roman"/>
          <w:i/>
          <w:iCs/>
          <w:noProof/>
          <w:sz w:val="24"/>
          <w:szCs w:val="24"/>
        </w:rPr>
        <w:t>et al</w:t>
      </w:r>
      <w:r w:rsidRPr="001237AE">
        <w:rPr>
          <w:rFonts w:ascii="Times New Roman" w:hAnsi="Times New Roman"/>
          <w:noProof/>
          <w:sz w:val="24"/>
          <w:szCs w:val="24"/>
        </w:rPr>
        <w:t>., (2018)</w:t>
      </w:r>
      <w:r w:rsidRPr="001237AE">
        <w:rPr>
          <w:rFonts w:ascii="Times New Roman" w:hAnsi="Times New Roman"/>
          <w:sz w:val="24"/>
          <w:szCs w:val="24"/>
        </w:rPr>
        <w:fldChar w:fldCharType="end"/>
      </w:r>
      <w:r w:rsidRPr="001237AE">
        <w:rPr>
          <w:rFonts w:ascii="Times New Roman" w:hAnsi="Times New Roman"/>
          <w:sz w:val="24"/>
          <w:szCs w:val="24"/>
        </w:rPr>
        <w:t xml:space="preserve"> </w:t>
      </w:r>
      <w:r w:rsidRPr="001237AE">
        <w:rPr>
          <w:rFonts w:ascii="Times New Roman" w:hAnsi="Times New Roman"/>
          <w:sz w:val="24"/>
          <w:szCs w:val="24"/>
          <w:shd w:val="clear" w:color="auto" w:fill="FFFFFF"/>
        </w:rPr>
        <w:t xml:space="preserve">mendapatkan bahwa sebagian besar lansia di Wilayah Kerja Puskesmas Titue mayoritas tidak aktif mengikuti senam lansia, yaitu sebanyak 66 orang (61,7%). Hal serupa juga ditemukan oleh </w:t>
      </w:r>
      <w:r w:rsidRPr="001237AE">
        <w:rPr>
          <w:rFonts w:ascii="Times New Roman" w:hAnsi="Times New Roman"/>
          <w:sz w:val="24"/>
          <w:szCs w:val="24"/>
          <w:shd w:val="clear" w:color="auto" w:fill="FFFFFF"/>
        </w:rPr>
        <w:fldChar w:fldCharType="begin" w:fldLock="1"/>
      </w:r>
      <w:r w:rsidRPr="001237AE">
        <w:rPr>
          <w:rFonts w:ascii="Times New Roman" w:hAnsi="Times New Roman"/>
          <w:sz w:val="24"/>
          <w:szCs w:val="24"/>
          <w:shd w:val="clear" w:color="auto" w:fill="FFFFFF"/>
        </w:rPr>
        <w:instrText>ADDIN CSL_CITATION {"citationItems":[{"id":"ITEM-1","itemData":{"ISSN":"2356-3346","abstract":"Tendency of increase in the elderly population need to be considered to be healthy. One of maintaining eledery heatlh with preventive effort, namely gymnastics for eledery. Gymnastics for elderly can slow the loss of function caused by cardiovascular disease. This study intend to determine factors that affect the interests of the elderly in participating in gymnastics elderly in Installation Geriatri RSUP Dr. Kariadi Semarang. This type of research is descriptive analysis method quantitative techniques cross-sectional study. The population of this research is elderly who attends on gymnastics. Total sample of 53 elderly respondents with total sampling technique. Analyzed using univariate and bivariate. Results of univariate analysis showed the majority of participants classified as gymnastics elderly aged or elderly aged 60-74 years by 86,8%, most participants gymnastics elderly female 69,8%, elderly gymnastics majority of participants have completed formal education up to the tertiary level at 79,2%. The bivariate analysis using Chi Square test (α = 0,05). The results of the bivariate analysis showed variable related is attitudinal variables (ρ value 0,002). Variable subjective norm (ρ value 0,029). While unrelated variable is the variable age (ρ value 1,957), variable gender (ρ value 1,000) and education variables (ρ value 0,455). Keywords","author":[{"dropping-particle":"","family":"Tantinis","given":"D.","non-dropping-particle":"","parse-names":false,"suffix":""},{"dropping-particle":"","family":"Widjanarko","given":"B.","non-dropping-particle":"","parse-names":false,"suffix":""},{"dropping-particle":"","family":"Suroto","given":"S.","non-dropping-particle":"","parse-names":false,"suffix":""}],"container-title":"Jurnal Kesehatan Masyarakat Universitas Diponegoro","id":"ITEM-1","issue":"3","issued":{"date-parts":[["2016"]]},"page":"986-994","title":"FAKTOR YANG MEMPENGARUHI NIAT KEAKTIFAN LANSIA DALAM MENGIKUTI SENAM LANSIA DI INSTALASI GERIATRI RSUP Dr. KARIADI SEMARANG","type":"article-journal","volume":"4"},"uris":["http://www.mendeley.com/documents/?uuid=2f47c045-6b70-4590-b10b-8cbeee271697"]}],"mendeley":{"formattedCitation":"(Tantinis et al., 2016)","manualFormatting":"Tantinis et al., (2016)","plainTextFormattedCitation":"(Tantinis et al., 2016)","previouslyFormattedCitation":"(Tantinis et al., 2016)"},"properties":{"noteIndex":0},"schema":"https://github.com/citation-style-language/schema/raw/master/csl-citation.json"}</w:instrText>
      </w:r>
      <w:r w:rsidRPr="001237AE">
        <w:rPr>
          <w:rFonts w:ascii="Times New Roman" w:hAnsi="Times New Roman"/>
          <w:sz w:val="24"/>
          <w:szCs w:val="24"/>
          <w:shd w:val="clear" w:color="auto" w:fill="FFFFFF"/>
        </w:rPr>
        <w:fldChar w:fldCharType="separate"/>
      </w:r>
      <w:r w:rsidRPr="001237AE">
        <w:rPr>
          <w:rFonts w:ascii="Times New Roman" w:hAnsi="Times New Roman"/>
          <w:noProof/>
          <w:sz w:val="24"/>
          <w:szCs w:val="24"/>
          <w:shd w:val="clear" w:color="auto" w:fill="FFFFFF"/>
        </w:rPr>
        <w:t xml:space="preserve">Tantinis </w:t>
      </w:r>
      <w:r w:rsidRPr="001237AE">
        <w:rPr>
          <w:rFonts w:ascii="Times New Roman" w:hAnsi="Times New Roman"/>
          <w:i/>
          <w:iCs/>
          <w:noProof/>
          <w:sz w:val="24"/>
          <w:szCs w:val="24"/>
          <w:shd w:val="clear" w:color="auto" w:fill="FFFFFF"/>
        </w:rPr>
        <w:t>et al</w:t>
      </w:r>
      <w:r w:rsidRPr="001237AE">
        <w:rPr>
          <w:rFonts w:ascii="Times New Roman" w:hAnsi="Times New Roman"/>
          <w:noProof/>
          <w:sz w:val="24"/>
          <w:szCs w:val="24"/>
          <w:shd w:val="clear" w:color="auto" w:fill="FFFFFF"/>
        </w:rPr>
        <w:t>., (2016)</w:t>
      </w:r>
      <w:r w:rsidRPr="001237AE">
        <w:rPr>
          <w:rFonts w:ascii="Times New Roman" w:hAnsi="Times New Roman"/>
          <w:sz w:val="24"/>
          <w:szCs w:val="24"/>
          <w:shd w:val="clear" w:color="auto" w:fill="FFFFFF"/>
        </w:rPr>
        <w:fldChar w:fldCharType="end"/>
      </w:r>
      <w:r w:rsidRPr="001237AE">
        <w:rPr>
          <w:rFonts w:ascii="Times New Roman" w:hAnsi="Times New Roman"/>
          <w:sz w:val="24"/>
          <w:szCs w:val="24"/>
          <w:shd w:val="clear" w:color="auto" w:fill="FFFFFF"/>
        </w:rPr>
        <w:t xml:space="preserve"> yang mendapatkan bahwa lansia lebih banyak tidak aktif </w:t>
      </w:r>
      <w:r w:rsidRPr="001237AE">
        <w:rPr>
          <w:rFonts w:ascii="Times New Roman" w:hAnsi="Times New Roman"/>
          <w:sz w:val="24"/>
          <w:szCs w:val="24"/>
        </w:rPr>
        <w:t xml:space="preserve">dalam mengikuti senam lansia sebanyak 36 orang 67,9%. </w:t>
      </w:r>
    </w:p>
    <w:p w:rsidR="00916222" w:rsidRPr="001237AE" w:rsidRDefault="00916222" w:rsidP="004062B3">
      <w:pPr>
        <w:spacing w:after="0" w:line="480" w:lineRule="auto"/>
        <w:ind w:firstLine="708"/>
        <w:contextualSpacing/>
        <w:jc w:val="both"/>
        <w:rPr>
          <w:rFonts w:ascii="Times New Roman" w:hAnsi="Times New Roman" w:cs="Times New Roman"/>
          <w:sz w:val="24"/>
          <w:szCs w:val="24"/>
        </w:rPr>
      </w:pPr>
      <w:r w:rsidRPr="001237AE">
        <w:rPr>
          <w:rFonts w:ascii="Times New Roman" w:hAnsi="Times New Roman" w:cs="Times New Roman"/>
          <w:sz w:val="24"/>
          <w:szCs w:val="24"/>
        </w:rPr>
        <w:t>Beberapa penelitian terdahulu mengenai keaktifan lansia juga menemukan bahwa sebagian besar lansia (44 orang atau 60%) tidak aktif dalam mengikuti senam di Posyandu “Peduli Insani” Desa Pabelan Kartasura (</w:t>
      </w:r>
      <w:r w:rsidRPr="001237AE">
        <w:rPr>
          <w:rFonts w:ascii="Times New Roman" w:hAnsi="Times New Roman" w:cs="Times New Roman"/>
          <w:sz w:val="24"/>
          <w:szCs w:val="24"/>
          <w:shd w:val="clear" w:color="auto" w:fill="FFFFFF"/>
        </w:rPr>
        <w:t xml:space="preserve">Novarina &amp; Muhlisin, 2012). Berdasarkan data yang diperoleh peneliti di salah satu Puskesmas di daerah Gianyar Bali didapatkan bahwa </w:t>
      </w:r>
      <w:r w:rsidRPr="001237AE">
        <w:rPr>
          <w:rFonts w:ascii="Times New Roman" w:hAnsi="Times New Roman" w:cs="Times New Roman"/>
          <w:sz w:val="24"/>
          <w:szCs w:val="24"/>
        </w:rPr>
        <w:t xml:space="preserve">ada sebanyak 87 peserta yang terdaftar di posyandu lansia, namun lansia yang datang mengikuti senam lansia berkisar antara 25 orang sampai 30 orang lansia yang aktif mengikuti senam lansia. Hal ini menunjukkan bahwa sebagian besar lansia tidak aktif dalam mengikuti senam lansia. </w:t>
      </w:r>
    </w:p>
    <w:p w:rsidR="00916222" w:rsidRPr="001237AE" w:rsidRDefault="00916222" w:rsidP="004062B3">
      <w:pPr>
        <w:spacing w:after="0" w:line="480" w:lineRule="auto"/>
        <w:ind w:firstLine="708"/>
        <w:contextualSpacing/>
        <w:jc w:val="both"/>
        <w:rPr>
          <w:rFonts w:ascii="Times New Roman" w:hAnsi="Times New Roman"/>
          <w:sz w:val="24"/>
          <w:szCs w:val="24"/>
        </w:rPr>
      </w:pPr>
      <w:r w:rsidRPr="001237AE">
        <w:rPr>
          <w:rFonts w:ascii="Times New Roman" w:hAnsi="Times New Roman" w:cs="Times New Roman"/>
          <w:sz w:val="24"/>
          <w:szCs w:val="24"/>
        </w:rPr>
        <w:lastRenderedPageBreak/>
        <w:t xml:space="preserve">Terdapat beberapa faktor yang dinilai dapat mempengaruhi keaktifan lansia dalam mengikuti senam lansia, diantaranya pengetahuan, dukungan keluarga, motivasi lansia dan kondisi fisik </w:t>
      </w:r>
      <w:r w:rsidRPr="001237AE">
        <w:rPr>
          <w:rFonts w:ascii="Times New Roman" w:hAnsi="Times New Roman" w:cs="Times New Roman"/>
          <w:sz w:val="24"/>
          <w:szCs w:val="24"/>
        </w:rPr>
        <w:fldChar w:fldCharType="begin" w:fldLock="1"/>
      </w:r>
      <w:r w:rsidRPr="001237AE">
        <w:rPr>
          <w:rFonts w:ascii="Times New Roman" w:hAnsi="Times New Roman" w:cs="Times New Roman"/>
          <w:sz w:val="24"/>
          <w:szCs w:val="24"/>
        </w:rPr>
        <w:instrText>ADDIN CSL_CITATION {"citationItems":[{"id":"ITEM-1","itemData":{"author":[{"dropping-particle":"","family":"Nursalam","given":"","non-dropping-particle":"","parse-names":false,"suffix":""}],"edition":"3rd","id":"ITEM-1","issued":{"date-parts":[["2013"]]},"publisher":"EGC","publisher-place":"Jakarta","title":"Keperawatan Gerontik &amp; Geriatrik","type":"book"},"uris":["http://www.mendeley.com/documents/?uuid=c46761fa-088a-4f4f-8223-4df88c0b880f"]}],"mendeley":{"formattedCitation":"(Nursalam, 2013)","plainTextFormattedCitation":"(Nursalam, 2013)","previouslyFormattedCitation":"(Nursalam, 2013)"},"properties":{"noteIndex":0},"schema":"https://github.com/citation-style-language/schema/raw/master/csl-citation.json"}</w:instrText>
      </w:r>
      <w:r w:rsidRPr="001237AE">
        <w:rPr>
          <w:rFonts w:ascii="Times New Roman" w:hAnsi="Times New Roman" w:cs="Times New Roman"/>
          <w:sz w:val="24"/>
          <w:szCs w:val="24"/>
        </w:rPr>
        <w:fldChar w:fldCharType="separate"/>
      </w:r>
      <w:r w:rsidRPr="001237AE">
        <w:rPr>
          <w:rFonts w:ascii="Times New Roman" w:hAnsi="Times New Roman" w:cs="Times New Roman"/>
          <w:noProof/>
          <w:sz w:val="24"/>
          <w:szCs w:val="24"/>
        </w:rPr>
        <w:t>(Nursalam, 2013)</w:t>
      </w:r>
      <w:r w:rsidRPr="001237AE">
        <w:rPr>
          <w:rFonts w:ascii="Times New Roman" w:hAnsi="Times New Roman" w:cs="Times New Roman"/>
          <w:sz w:val="24"/>
          <w:szCs w:val="24"/>
        </w:rPr>
        <w:fldChar w:fldCharType="end"/>
      </w:r>
      <w:r w:rsidRPr="001237AE">
        <w:rPr>
          <w:rFonts w:ascii="Times New Roman" w:hAnsi="Times New Roman" w:cs="Times New Roman"/>
          <w:sz w:val="24"/>
          <w:szCs w:val="24"/>
        </w:rPr>
        <w:t xml:space="preserve">. Hal tersebut didukung oleh penelitian </w:t>
      </w:r>
      <w:r w:rsidRPr="001237AE">
        <w:rPr>
          <w:rFonts w:ascii="Times New Roman" w:hAnsi="Times New Roman" w:cs="Times New Roman"/>
          <w:sz w:val="24"/>
          <w:szCs w:val="24"/>
        </w:rPr>
        <w:fldChar w:fldCharType="begin" w:fldLock="1"/>
      </w:r>
      <w:r w:rsidRPr="001237AE">
        <w:rPr>
          <w:rFonts w:ascii="Times New Roman" w:hAnsi="Times New Roman" w:cs="Times New Roman"/>
          <w:sz w:val="24"/>
          <w:szCs w:val="24"/>
        </w:rPr>
        <w:instrText>ADDIN CSL_CITATION {"citationItems":[{"id":"ITEM-1","itemData":{"author":[{"dropping-particle":"","family":"Paryanti","given":"Y.","non-dropping-particle":"","parse-names":false,"suffix":""},{"dropping-particle":"","family":"Muhlisin","given":"A","non-dropping-particle":"","parse-names":false,"suffix":""},{"dropping-particle":"","family":"Sudaryanto","given":"A","non-dropping-particle":"","parse-names":false,"suffix":""}],"id":"ITEM-1","issued":{"date-parts":[["2011"]]},"publisher":"Universitas Muhammadiyah Surakarta","publisher-place":"Surakarta","title":"Hubungan Antara Pengetahuan Lanjut Usia Tentang Senam Dengan Keaktifan Dalam Mengikuti Senam Di Posyandu Desa Ngargorejo Ngemplak Boyolali","type":"article"},"uris":["http://www.mendeley.com/documents/?uuid=0aa909bb-35da-49b8-b173-af55274611a4"]}],"mendeley":{"formattedCitation":"(Paryanti et al., 2011)","manualFormatting":"Paryanti et al., (2011)","plainTextFormattedCitation":"(Paryanti et al., 2011)","previouslyFormattedCitation":"(Paryanti et al., 2011)"},"properties":{"noteIndex":0},"schema":"https://github.com/citation-style-language/schema/raw/master/csl-citation.json"}</w:instrText>
      </w:r>
      <w:r w:rsidRPr="001237AE">
        <w:rPr>
          <w:rFonts w:ascii="Times New Roman" w:hAnsi="Times New Roman" w:cs="Times New Roman"/>
          <w:sz w:val="24"/>
          <w:szCs w:val="24"/>
        </w:rPr>
        <w:fldChar w:fldCharType="separate"/>
      </w:r>
      <w:r w:rsidRPr="001237AE">
        <w:rPr>
          <w:rFonts w:ascii="Times New Roman" w:hAnsi="Times New Roman" w:cs="Times New Roman"/>
          <w:noProof/>
          <w:sz w:val="24"/>
          <w:szCs w:val="24"/>
        </w:rPr>
        <w:t xml:space="preserve">Paryanti </w:t>
      </w:r>
      <w:r w:rsidRPr="001237AE">
        <w:rPr>
          <w:rFonts w:ascii="Times New Roman" w:hAnsi="Times New Roman" w:cs="Times New Roman"/>
          <w:i/>
          <w:iCs/>
          <w:noProof/>
          <w:sz w:val="24"/>
          <w:szCs w:val="24"/>
        </w:rPr>
        <w:t>et al</w:t>
      </w:r>
      <w:r w:rsidRPr="001237AE">
        <w:rPr>
          <w:rFonts w:ascii="Times New Roman" w:hAnsi="Times New Roman" w:cs="Times New Roman"/>
          <w:noProof/>
          <w:sz w:val="24"/>
          <w:szCs w:val="24"/>
        </w:rPr>
        <w:t>., (2011)</w:t>
      </w:r>
      <w:r w:rsidRPr="001237AE">
        <w:rPr>
          <w:rFonts w:ascii="Times New Roman" w:hAnsi="Times New Roman" w:cs="Times New Roman"/>
          <w:sz w:val="24"/>
          <w:szCs w:val="24"/>
        </w:rPr>
        <w:fldChar w:fldCharType="end"/>
      </w:r>
      <w:r w:rsidRPr="001237AE">
        <w:rPr>
          <w:rFonts w:ascii="Times New Roman" w:hAnsi="Times New Roman" w:cs="Times New Roman"/>
          <w:sz w:val="24"/>
          <w:szCs w:val="24"/>
        </w:rPr>
        <w:t xml:space="preserve"> yang menyatakan bahwa 34% lansia memiliki tingkat pengetahuan yang rendah dan sebagian besar lansia tidak aktif dalam mengikuti senam lansia. Penelitian lainnya juga mengungkapkan bahwa sebagian besar dukungan keluarga (52%) berada dalam kategori</w:t>
      </w:r>
      <w:r w:rsidRPr="001237AE">
        <w:rPr>
          <w:rFonts w:ascii="Times New Roman" w:hAnsi="Times New Roman"/>
          <w:sz w:val="24"/>
          <w:szCs w:val="24"/>
        </w:rPr>
        <w:t xml:space="preserve"> buruk yang berdampak pada tidak aktifnya lansia dalam mengikuti senam (60%)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Novarina","given":"Vivin","non-dropping-particle":"","parse-names":false,"suffix":""},{"dropping-particle":"","family":"Muhlisin","given":"Abi","non-dropping-particle":"","parse-names":false,"suffix":""}],"container-title":"Berita Ilmu Keperawatan","id":"ITEM-1","issue":"2","issued":{"date-parts":[["2012"]]},"title":"Hubungan dukungan keluarga tentang senam lansia dengan keaktifan mengikuti senam di posyandu “Peduli Insani” di Mendungan Desa Pabelan Kartasura tahun 2012","type":"article-journal","volume":"5"},"uris":["http://www.mendeley.com/documents/?uuid=9589e6a1-adf6-421f-9dde-dcab6e933361"]}],"mendeley":{"formattedCitation":"(Novarina &amp; Muhlisin, 2012)","plainTextFormattedCitation":"(Novarina &amp; Muhlisin, 2012)","previouslyFormattedCitation":"(Novarina &amp; Muhlisin, 2012)"},"properties":{"noteIndex":0},"schema":"https://github.com/citation-style-language/schema/raw/master/csl-citation.json"}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(Novarina &amp; Muhlisin, 2012)</w:t>
      </w:r>
      <w:r w:rsidRPr="001237AE">
        <w:rPr>
          <w:rFonts w:ascii="Times New Roman" w:hAnsi="Times New Roman"/>
          <w:sz w:val="24"/>
          <w:szCs w:val="24"/>
        </w:rPr>
        <w:fldChar w:fldCharType="end"/>
      </w:r>
      <w:r w:rsidRPr="001237AE">
        <w:rPr>
          <w:rFonts w:ascii="Times New Roman" w:hAnsi="Times New Roman"/>
          <w:sz w:val="24"/>
          <w:szCs w:val="24"/>
          <w:shd w:val="clear" w:color="auto" w:fill="FFFFFF"/>
        </w:rPr>
        <w:t>.</w:t>
      </w:r>
      <w:r w:rsidRPr="001237AE">
        <w:rPr>
          <w:rFonts w:ascii="Times New Roman" w:hAnsi="Times New Roman"/>
          <w:sz w:val="24"/>
          <w:szCs w:val="24"/>
        </w:rPr>
        <w:t xml:space="preserve"> Faktor lainnya yaitu motivasi lansia dan kondisi fisik diketahui dapat mempengaruhi keajtifan senam lansia sesuai dengan penelitian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{"citationItems":[{"id":"ITEM-1","itemData":{"author":[{"dropping-particle":"","family":"Suseno","given":"D. M.","non-dropping-particle":"","parse-names":false,"suffix":""}],"id":"ITEM-1","issued":{"date-parts":[["2012"]]},"publisher":"Universitas Muhammadiyah Surakarta","publisher-place":"Surakarta","title":"Faktor-Faktor Yang Mempengaruhi Keaktifan Lansia Dalam Mengikuti Kegiatan Posyandu Lansia Di Desa Kauman Kecamatan Polanharjo Kabupaten Klaten","type":"article"},"uris":["http://www.mendeley.com/documents/?uuid=bce10327-ce0d-4f99-beec-5c8e58fb4450"]}],"mendeley":{"formattedCitation":"(Suseno, 2012)","manualFormatting":"Suseno (2012)","plainTextFormattedCitation":"(Suseno, 2012)","previouslyFormattedCitation":"(Suseno, 2012)"},"properties":{"noteIndex":0},"schema":"https://github.com/citation-style-language/schema/raw/master/csl-citation.json"}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Suseno (2012)</w:t>
      </w:r>
      <w:r w:rsidRPr="001237AE">
        <w:rPr>
          <w:rFonts w:ascii="Times New Roman" w:hAnsi="Times New Roman"/>
          <w:sz w:val="24"/>
          <w:szCs w:val="24"/>
        </w:rPr>
        <w:fldChar w:fldCharType="end"/>
      </w:r>
      <w:r w:rsidRPr="001237AE">
        <w:rPr>
          <w:rFonts w:ascii="Times New Roman" w:hAnsi="Times New Roman"/>
          <w:sz w:val="24"/>
          <w:szCs w:val="24"/>
        </w:rPr>
        <w:t xml:space="preserve"> yang menemukan bahwa sebagian besar lansia (65 orang) memiliki motivasi yang kurang dan memiliki keluhan fisik yang sedang, yaitu sebanyak 56 orang dimana 60 orang tidak aktif dalam mengikuti senam lansia.</w:t>
      </w:r>
    </w:p>
    <w:p w:rsidR="00916222" w:rsidRPr="001237AE" w:rsidRDefault="00916222" w:rsidP="004062B3">
      <w:pPr>
        <w:spacing w:after="0" w:line="480" w:lineRule="auto"/>
        <w:ind w:firstLine="708"/>
        <w:contextualSpacing/>
        <w:jc w:val="both"/>
        <w:rPr>
          <w:rFonts w:ascii="Times New Roman" w:hAnsi="Times New Roman"/>
          <w:sz w:val="24"/>
          <w:szCs w:val="24"/>
        </w:rPr>
      </w:pPr>
      <w:r w:rsidRPr="001237AE">
        <w:rPr>
          <w:rFonts w:ascii="Times New Roman" w:hAnsi="Times New Roman"/>
          <w:sz w:val="24"/>
          <w:szCs w:val="24"/>
        </w:rPr>
        <w:t xml:space="preserve">Berdasarkan permasalahan-permasalahan diatas, maka peneliti tertarik untuk melakukan </w:t>
      </w:r>
      <w:r w:rsidRPr="001237AE">
        <w:rPr>
          <w:rFonts w:ascii="Times New Roman" w:hAnsi="Times New Roman"/>
          <w:i/>
          <w:iCs/>
          <w:sz w:val="24"/>
          <w:szCs w:val="24"/>
        </w:rPr>
        <w:t>review</w:t>
      </w:r>
      <w:r w:rsidRPr="001237AE">
        <w:rPr>
          <w:rFonts w:ascii="Times New Roman" w:hAnsi="Times New Roman"/>
          <w:sz w:val="24"/>
          <w:szCs w:val="24"/>
        </w:rPr>
        <w:t xml:space="preserve"> pada beberapa artikel yang bertujuan untuk mengidentifikasi faktor-faktor yang mempengaruhi keaktifan lansia dalam mengikuti senam lansia</w:t>
      </w:r>
    </w:p>
    <w:p w:rsidR="004062B3" w:rsidRPr="001237AE" w:rsidRDefault="004062B3" w:rsidP="004062B3">
      <w:pPr>
        <w:spacing w:after="0" w:line="480" w:lineRule="auto"/>
        <w:ind w:firstLine="708"/>
        <w:contextualSpacing/>
        <w:jc w:val="both"/>
        <w:rPr>
          <w:rFonts w:ascii="Times New Roman" w:hAnsi="Times New Roman"/>
          <w:sz w:val="24"/>
          <w:szCs w:val="24"/>
        </w:rPr>
      </w:pPr>
    </w:p>
    <w:p w:rsidR="00916222" w:rsidRPr="001237AE" w:rsidRDefault="00916222" w:rsidP="004062B3">
      <w:pPr>
        <w:spacing w:after="0" w:line="480" w:lineRule="auto"/>
        <w:contextualSpacing/>
        <w:jc w:val="center"/>
        <w:rPr>
          <w:rFonts w:ascii="Times New Roman" w:hAnsi="Times New Roman"/>
          <w:b/>
          <w:bCs/>
          <w:sz w:val="24"/>
          <w:szCs w:val="24"/>
        </w:rPr>
      </w:pPr>
      <w:r w:rsidRPr="001237AE">
        <w:rPr>
          <w:rFonts w:ascii="Times New Roman" w:hAnsi="Times New Roman"/>
          <w:b/>
          <w:bCs/>
          <w:sz w:val="24"/>
          <w:szCs w:val="24"/>
        </w:rPr>
        <w:t>METODE PENELITIAN</w:t>
      </w:r>
    </w:p>
    <w:p w:rsidR="00916222" w:rsidRPr="001237AE" w:rsidRDefault="00916222" w:rsidP="004062B3">
      <w:pPr>
        <w:spacing w:after="0" w:line="480" w:lineRule="auto"/>
        <w:ind w:firstLine="720"/>
        <w:contextualSpacing/>
        <w:jc w:val="both"/>
        <w:rPr>
          <w:rFonts w:ascii="Times New Roman" w:hAnsi="Times New Roman"/>
          <w:sz w:val="24"/>
          <w:szCs w:val="24"/>
        </w:rPr>
      </w:pPr>
      <w:r w:rsidRPr="001237AE">
        <w:rPr>
          <w:rFonts w:ascii="Times New Roman" w:hAnsi="Times New Roman"/>
          <w:sz w:val="24"/>
          <w:szCs w:val="24"/>
        </w:rPr>
        <w:t xml:space="preserve">Metode yang digunakan dalam </w:t>
      </w:r>
      <w:r w:rsidRPr="001237AE">
        <w:rPr>
          <w:rFonts w:ascii="Times New Roman" w:hAnsi="Times New Roman"/>
          <w:i/>
          <w:iCs/>
          <w:sz w:val="24"/>
          <w:szCs w:val="24"/>
        </w:rPr>
        <w:t>literature</w:t>
      </w:r>
      <w:r w:rsidRPr="001237AE">
        <w:rPr>
          <w:rFonts w:ascii="Times New Roman" w:hAnsi="Times New Roman"/>
          <w:sz w:val="24"/>
          <w:szCs w:val="24"/>
        </w:rPr>
        <w:t xml:space="preserve"> </w:t>
      </w:r>
      <w:r w:rsidRPr="001237AE">
        <w:rPr>
          <w:rFonts w:ascii="Times New Roman" w:hAnsi="Times New Roman"/>
          <w:i/>
          <w:iCs/>
          <w:sz w:val="24"/>
          <w:szCs w:val="24"/>
        </w:rPr>
        <w:t>review</w:t>
      </w:r>
      <w:r w:rsidRPr="001237AE">
        <w:rPr>
          <w:rFonts w:ascii="Times New Roman" w:hAnsi="Times New Roman"/>
          <w:sz w:val="24"/>
          <w:szCs w:val="24"/>
        </w:rPr>
        <w:t xml:space="preserve"> ini menggunakan strategi secara komprehensif, seperti pencarian artikel dalam </w:t>
      </w:r>
      <w:r w:rsidRPr="001237AE">
        <w:rPr>
          <w:rFonts w:ascii="Times New Roman" w:hAnsi="Times New Roman"/>
          <w:i/>
          <w:iCs/>
          <w:sz w:val="24"/>
          <w:szCs w:val="24"/>
        </w:rPr>
        <w:t>database</w:t>
      </w:r>
      <w:r w:rsidRPr="001237AE">
        <w:rPr>
          <w:rFonts w:ascii="Times New Roman" w:hAnsi="Times New Roman"/>
          <w:sz w:val="24"/>
          <w:szCs w:val="24"/>
        </w:rPr>
        <w:t xml:space="preserve"> jurnal penelitian, pencarian melalui internet, tinjauan ulang artikel. Pencarian </w:t>
      </w:r>
      <w:r w:rsidRPr="001237AE">
        <w:rPr>
          <w:rFonts w:ascii="Times New Roman" w:hAnsi="Times New Roman"/>
          <w:i/>
          <w:iCs/>
          <w:sz w:val="24"/>
          <w:szCs w:val="24"/>
        </w:rPr>
        <w:t>database</w:t>
      </w:r>
      <w:r w:rsidRPr="001237AE">
        <w:rPr>
          <w:rFonts w:ascii="Times New Roman" w:hAnsi="Times New Roman"/>
          <w:sz w:val="24"/>
          <w:szCs w:val="24"/>
        </w:rPr>
        <w:t xml:space="preserve"> yang </w:t>
      </w:r>
      <w:r w:rsidRPr="001237AE">
        <w:rPr>
          <w:rFonts w:ascii="Times New Roman" w:hAnsi="Times New Roman"/>
          <w:sz w:val="24"/>
          <w:szCs w:val="24"/>
        </w:rPr>
        <w:lastRenderedPageBreak/>
        <w:t xml:space="preserve">digunakan meliputi </w:t>
      </w:r>
      <w:r w:rsidRPr="001237AE">
        <w:rPr>
          <w:rFonts w:ascii="Times New Roman" w:hAnsi="Times New Roman"/>
          <w:i/>
          <w:iCs/>
          <w:sz w:val="24"/>
          <w:szCs w:val="24"/>
        </w:rPr>
        <w:t xml:space="preserve">ProQuest, SemanticScholar, Pubmed, BMJ Journal </w:t>
      </w:r>
      <w:r w:rsidRPr="001237AE">
        <w:rPr>
          <w:rFonts w:ascii="Times New Roman" w:hAnsi="Times New Roman"/>
          <w:sz w:val="24"/>
          <w:szCs w:val="24"/>
        </w:rPr>
        <w:t xml:space="preserve">dan </w:t>
      </w:r>
      <w:r w:rsidRPr="001237AE">
        <w:rPr>
          <w:rFonts w:ascii="Times New Roman" w:hAnsi="Times New Roman"/>
          <w:i/>
          <w:iCs/>
          <w:sz w:val="24"/>
          <w:szCs w:val="24"/>
          <w:lang w:val="en-ID"/>
        </w:rPr>
        <w:t>Google Scholar</w:t>
      </w:r>
      <w:r w:rsidRPr="001237AE">
        <w:rPr>
          <w:rFonts w:ascii="Times New Roman" w:hAnsi="Times New Roman"/>
          <w:sz w:val="24"/>
          <w:szCs w:val="24"/>
        </w:rPr>
        <w:t xml:space="preserve">. Kata kunci yang digunakan dalam </w:t>
      </w:r>
      <w:r w:rsidR="003D49D6" w:rsidRPr="001237AE">
        <w:rPr>
          <w:rFonts w:ascii="Times New Roman" w:hAnsi="Times New Roman"/>
          <w:sz w:val="24"/>
          <w:szCs w:val="24"/>
        </w:rPr>
        <w:t xml:space="preserve">pencarian artikel yaitu lansia dan keaktifan lansia dan </w:t>
      </w:r>
      <w:r w:rsidRPr="001237AE">
        <w:rPr>
          <w:rFonts w:ascii="Times New Roman" w:hAnsi="Times New Roman"/>
          <w:sz w:val="24"/>
          <w:szCs w:val="24"/>
        </w:rPr>
        <w:t>senam lansia,</w:t>
      </w:r>
      <w:r w:rsidR="003D49D6" w:rsidRPr="001237AE">
        <w:rPr>
          <w:rFonts w:ascii="Times New Roman" w:hAnsi="Times New Roman" w:cs="Times New Roman"/>
          <w:bCs/>
          <w:i/>
          <w:iCs/>
          <w:sz w:val="24"/>
          <w:szCs w:val="24"/>
        </w:rPr>
        <w:t xml:space="preserve"> elderly and elder activeness and Elderly Gymnastic</w:t>
      </w:r>
      <w:r w:rsidRPr="001237AE">
        <w:rPr>
          <w:rFonts w:ascii="Times New Roman" w:hAnsi="Times New Roman"/>
          <w:sz w:val="24"/>
          <w:szCs w:val="24"/>
        </w:rPr>
        <w:t xml:space="preserve">. Terdapat 324 artikel (13 </w:t>
      </w:r>
      <w:r w:rsidRPr="001237AE">
        <w:rPr>
          <w:rFonts w:ascii="Times New Roman" w:hAnsi="Times New Roman"/>
          <w:i/>
          <w:iCs/>
          <w:sz w:val="24"/>
          <w:szCs w:val="24"/>
        </w:rPr>
        <w:t>ProQuest</w:t>
      </w:r>
      <w:r w:rsidRPr="001237AE">
        <w:rPr>
          <w:rFonts w:ascii="Times New Roman" w:hAnsi="Times New Roman"/>
          <w:sz w:val="24"/>
          <w:szCs w:val="24"/>
        </w:rPr>
        <w:t xml:space="preserve">, 68 </w:t>
      </w:r>
      <w:r w:rsidRPr="001237AE">
        <w:rPr>
          <w:rFonts w:ascii="Times New Roman" w:hAnsi="Times New Roman"/>
          <w:i/>
          <w:iCs/>
          <w:sz w:val="24"/>
          <w:szCs w:val="24"/>
        </w:rPr>
        <w:t xml:space="preserve">SemanticScholar, </w:t>
      </w:r>
      <w:r w:rsidRPr="001237AE">
        <w:rPr>
          <w:rFonts w:ascii="Times New Roman" w:hAnsi="Times New Roman"/>
          <w:sz w:val="24"/>
          <w:szCs w:val="24"/>
        </w:rPr>
        <w:t xml:space="preserve">18 </w:t>
      </w:r>
      <w:r w:rsidRPr="001237AE">
        <w:rPr>
          <w:rFonts w:ascii="Times New Roman" w:hAnsi="Times New Roman"/>
          <w:i/>
          <w:iCs/>
          <w:sz w:val="24"/>
          <w:szCs w:val="24"/>
        </w:rPr>
        <w:t>Pubmed</w:t>
      </w:r>
      <w:r w:rsidRPr="001237AE">
        <w:rPr>
          <w:rFonts w:ascii="Times New Roman" w:hAnsi="Times New Roman"/>
          <w:sz w:val="24"/>
          <w:szCs w:val="24"/>
        </w:rPr>
        <w:t xml:space="preserve">, 1 BMJ journal, dan 224 </w:t>
      </w:r>
      <w:r w:rsidRPr="001237AE">
        <w:rPr>
          <w:rFonts w:ascii="Times New Roman" w:hAnsi="Times New Roman"/>
          <w:i/>
          <w:iCs/>
          <w:sz w:val="24"/>
          <w:szCs w:val="24"/>
          <w:lang w:val="en-ID"/>
        </w:rPr>
        <w:t>Google Scholar</w:t>
      </w:r>
      <w:r w:rsidRPr="001237AE">
        <w:rPr>
          <w:rFonts w:ascii="Times New Roman" w:hAnsi="Times New Roman"/>
          <w:sz w:val="24"/>
          <w:szCs w:val="24"/>
          <w:lang w:val="en-ID"/>
        </w:rPr>
        <w:t>)</w:t>
      </w:r>
      <w:r w:rsidRPr="001237AE">
        <w:rPr>
          <w:rFonts w:ascii="Times New Roman" w:hAnsi="Times New Roman"/>
          <w:sz w:val="24"/>
          <w:szCs w:val="24"/>
        </w:rPr>
        <w:t xml:space="preserve"> yang diperoleh sesuai dengan kata kunci yang digunakan dan 263 artikel (6 </w:t>
      </w:r>
      <w:r w:rsidRPr="001237AE">
        <w:rPr>
          <w:rFonts w:ascii="Times New Roman" w:hAnsi="Times New Roman"/>
          <w:i/>
          <w:iCs/>
          <w:sz w:val="24"/>
          <w:szCs w:val="24"/>
        </w:rPr>
        <w:t>ProQuest</w:t>
      </w:r>
      <w:r w:rsidRPr="001237AE">
        <w:rPr>
          <w:rFonts w:ascii="Times New Roman" w:hAnsi="Times New Roman"/>
          <w:sz w:val="24"/>
          <w:szCs w:val="24"/>
        </w:rPr>
        <w:t xml:space="preserve">, 46 </w:t>
      </w:r>
      <w:r w:rsidRPr="001237AE">
        <w:rPr>
          <w:rFonts w:ascii="Times New Roman" w:hAnsi="Times New Roman"/>
          <w:i/>
          <w:iCs/>
          <w:sz w:val="24"/>
          <w:szCs w:val="24"/>
        </w:rPr>
        <w:t xml:space="preserve">SemanticScholar, </w:t>
      </w:r>
      <w:r w:rsidRPr="001237AE">
        <w:rPr>
          <w:rFonts w:ascii="Times New Roman" w:hAnsi="Times New Roman"/>
          <w:sz w:val="24"/>
          <w:szCs w:val="24"/>
        </w:rPr>
        <w:t xml:space="preserve">12 </w:t>
      </w:r>
      <w:r w:rsidRPr="001237AE">
        <w:rPr>
          <w:rFonts w:ascii="Times New Roman" w:hAnsi="Times New Roman"/>
          <w:i/>
          <w:iCs/>
          <w:sz w:val="24"/>
          <w:szCs w:val="24"/>
        </w:rPr>
        <w:t>Pubmed</w:t>
      </w:r>
      <w:r w:rsidRPr="001237AE">
        <w:rPr>
          <w:rFonts w:ascii="Times New Roman" w:hAnsi="Times New Roman"/>
          <w:sz w:val="24"/>
          <w:szCs w:val="24"/>
        </w:rPr>
        <w:t xml:space="preserve">, 1 BMJ journal, dan 198 </w:t>
      </w:r>
      <w:r w:rsidRPr="001237AE">
        <w:rPr>
          <w:rFonts w:ascii="Times New Roman" w:hAnsi="Times New Roman"/>
          <w:i/>
          <w:iCs/>
          <w:sz w:val="24"/>
          <w:szCs w:val="24"/>
          <w:lang w:val="en-ID"/>
        </w:rPr>
        <w:t>Google Scholar</w:t>
      </w:r>
      <w:r w:rsidRPr="001237AE">
        <w:rPr>
          <w:rFonts w:ascii="Times New Roman" w:hAnsi="Times New Roman"/>
          <w:sz w:val="24"/>
          <w:szCs w:val="24"/>
          <w:lang w:val="en-ID"/>
        </w:rPr>
        <w:t>)</w:t>
      </w:r>
      <w:r w:rsidRPr="001237AE">
        <w:rPr>
          <w:rFonts w:ascii="Times New Roman" w:hAnsi="Times New Roman"/>
          <w:i/>
          <w:iCs/>
          <w:sz w:val="24"/>
          <w:szCs w:val="24"/>
          <w:lang w:val="en-ID"/>
        </w:rPr>
        <w:t xml:space="preserve"> </w:t>
      </w:r>
      <w:r w:rsidRPr="001237AE">
        <w:rPr>
          <w:rFonts w:ascii="Times New Roman" w:hAnsi="Times New Roman"/>
          <w:sz w:val="24"/>
          <w:szCs w:val="24"/>
        </w:rPr>
        <w:t>yang sesuai berdasarkan tahun</w:t>
      </w:r>
      <w:r w:rsidRPr="001237AE">
        <w:rPr>
          <w:rFonts w:ascii="Times New Roman" w:hAnsi="Times New Roman"/>
          <w:i/>
          <w:iCs/>
          <w:sz w:val="24"/>
          <w:szCs w:val="24"/>
        </w:rPr>
        <w:t xml:space="preserve"> publish</w:t>
      </w:r>
      <w:r w:rsidRPr="001237AE">
        <w:rPr>
          <w:rFonts w:ascii="Times New Roman" w:hAnsi="Times New Roman"/>
          <w:sz w:val="24"/>
          <w:szCs w:val="24"/>
        </w:rPr>
        <w:t xml:space="preserve"> (minimal 2015), namun hanya 15 artikel  (1 </w:t>
      </w:r>
      <w:r w:rsidRPr="001237AE">
        <w:rPr>
          <w:rFonts w:ascii="Times New Roman" w:hAnsi="Times New Roman"/>
          <w:i/>
          <w:iCs/>
          <w:sz w:val="24"/>
          <w:szCs w:val="24"/>
        </w:rPr>
        <w:t xml:space="preserve">SemanticScholar, </w:t>
      </w:r>
      <w:r w:rsidRPr="001237AE">
        <w:rPr>
          <w:rFonts w:ascii="Times New Roman" w:hAnsi="Times New Roman"/>
          <w:sz w:val="24"/>
          <w:szCs w:val="24"/>
        </w:rPr>
        <w:t xml:space="preserve">1 </w:t>
      </w:r>
      <w:r w:rsidRPr="001237AE">
        <w:rPr>
          <w:rFonts w:ascii="Times New Roman" w:hAnsi="Times New Roman"/>
          <w:i/>
          <w:iCs/>
          <w:sz w:val="24"/>
          <w:szCs w:val="24"/>
        </w:rPr>
        <w:t>Pubmed</w:t>
      </w:r>
      <w:r w:rsidRPr="001237AE">
        <w:rPr>
          <w:rFonts w:ascii="Times New Roman" w:hAnsi="Times New Roman"/>
          <w:sz w:val="24"/>
          <w:szCs w:val="24"/>
        </w:rPr>
        <w:t xml:space="preserve">, dan 13 </w:t>
      </w:r>
      <w:r w:rsidRPr="001237AE">
        <w:rPr>
          <w:rFonts w:ascii="Times New Roman" w:hAnsi="Times New Roman"/>
          <w:i/>
          <w:iCs/>
          <w:sz w:val="24"/>
          <w:szCs w:val="24"/>
          <w:lang w:val="en-ID"/>
        </w:rPr>
        <w:t>Google Scholar</w:t>
      </w:r>
      <w:r w:rsidRPr="001237AE">
        <w:rPr>
          <w:rFonts w:ascii="Times New Roman" w:hAnsi="Times New Roman"/>
          <w:sz w:val="24"/>
          <w:szCs w:val="24"/>
          <w:lang w:val="en-ID"/>
        </w:rPr>
        <w:t>)</w:t>
      </w:r>
      <w:r w:rsidRPr="001237AE">
        <w:rPr>
          <w:rFonts w:ascii="Times New Roman" w:hAnsi="Times New Roman"/>
          <w:i/>
          <w:iCs/>
          <w:sz w:val="24"/>
          <w:szCs w:val="24"/>
          <w:lang w:val="en-ID"/>
        </w:rPr>
        <w:t xml:space="preserve"> </w:t>
      </w:r>
      <w:r w:rsidRPr="001237AE">
        <w:rPr>
          <w:rFonts w:ascii="Times New Roman" w:hAnsi="Times New Roman"/>
          <w:sz w:val="24"/>
          <w:szCs w:val="24"/>
        </w:rPr>
        <w:t xml:space="preserve">yang dianalisis pada </w:t>
      </w:r>
      <w:r w:rsidRPr="001237AE">
        <w:rPr>
          <w:rFonts w:ascii="Times New Roman" w:hAnsi="Times New Roman"/>
          <w:i/>
          <w:iCs/>
          <w:sz w:val="24"/>
          <w:szCs w:val="24"/>
        </w:rPr>
        <w:t>literature review</w:t>
      </w:r>
      <w:r w:rsidRPr="001237AE">
        <w:rPr>
          <w:rFonts w:ascii="Times New Roman" w:hAnsi="Times New Roman"/>
          <w:sz w:val="24"/>
          <w:szCs w:val="24"/>
        </w:rPr>
        <w:t xml:space="preserve"> ini berdasarkan kriteria seperti kesesuaian topik, tahun</w:t>
      </w:r>
      <w:r w:rsidRPr="001237AE">
        <w:rPr>
          <w:rFonts w:ascii="Times New Roman" w:hAnsi="Times New Roman"/>
          <w:i/>
          <w:iCs/>
          <w:sz w:val="24"/>
          <w:szCs w:val="24"/>
        </w:rPr>
        <w:t xml:space="preserve"> publish</w:t>
      </w:r>
      <w:r w:rsidRPr="001237AE">
        <w:rPr>
          <w:rFonts w:ascii="Times New Roman" w:hAnsi="Times New Roman"/>
          <w:sz w:val="24"/>
          <w:szCs w:val="24"/>
        </w:rPr>
        <w:t xml:space="preserve"> (minimal 2015) </w:t>
      </w:r>
      <w:bookmarkEnd w:id="1"/>
      <w:r w:rsidRPr="001237AE">
        <w:rPr>
          <w:rFonts w:ascii="Times New Roman" w:hAnsi="Times New Roman"/>
          <w:sz w:val="24"/>
          <w:szCs w:val="24"/>
        </w:rPr>
        <w:t>dan dapat diakses penuh (</w:t>
      </w:r>
      <w:r w:rsidRPr="001237AE">
        <w:rPr>
          <w:rFonts w:ascii="Times New Roman" w:hAnsi="Times New Roman"/>
          <w:i/>
          <w:iCs/>
          <w:sz w:val="24"/>
          <w:szCs w:val="24"/>
        </w:rPr>
        <w:t>full text)</w:t>
      </w:r>
      <w:r w:rsidRPr="001237AE">
        <w:rPr>
          <w:rFonts w:ascii="Times New Roman" w:hAnsi="Times New Roman"/>
          <w:sz w:val="24"/>
          <w:szCs w:val="24"/>
        </w:rPr>
        <w:t>.</w:t>
      </w:r>
    </w:p>
    <w:p w:rsidR="00EB5244" w:rsidRPr="001237AE" w:rsidRDefault="00EB5244" w:rsidP="004062B3">
      <w:pPr>
        <w:spacing w:after="0" w:line="480" w:lineRule="auto"/>
        <w:ind w:firstLine="720"/>
        <w:contextualSpacing/>
        <w:jc w:val="both"/>
        <w:rPr>
          <w:rFonts w:ascii="Times New Roman" w:hAnsi="Times New Roman"/>
          <w:sz w:val="24"/>
          <w:szCs w:val="24"/>
        </w:rPr>
        <w:sectPr w:rsidR="00EB5244" w:rsidRPr="001237AE" w:rsidSect="00D94AB2">
          <w:headerReference w:type="default" r:id="rId17"/>
          <w:footerReference w:type="default" r:id="rId18"/>
          <w:pgSz w:w="11909" w:h="16834" w:code="9"/>
          <w:pgMar w:top="2275" w:right="1699" w:bottom="1699" w:left="2275" w:header="720" w:footer="1008" w:gutter="0"/>
          <w:pgNumType w:start="1"/>
          <w:cols w:space="720"/>
          <w:docGrid w:linePitch="360"/>
        </w:sectPr>
      </w:pPr>
    </w:p>
    <w:p w:rsidR="00916222" w:rsidRPr="001237AE" w:rsidRDefault="00916222" w:rsidP="004062B3">
      <w:pPr>
        <w:spacing w:after="0" w:line="480" w:lineRule="auto"/>
        <w:jc w:val="center"/>
        <w:rPr>
          <w:rFonts w:ascii="Times New Roman" w:hAnsi="Times New Roman" w:cs="Times New Roman"/>
          <w:b/>
          <w:sz w:val="24"/>
          <w:szCs w:val="24"/>
        </w:rPr>
      </w:pPr>
      <w:r w:rsidRPr="001237AE">
        <w:rPr>
          <w:rFonts w:ascii="Times New Roman" w:hAnsi="Times New Roman" w:cs="Times New Roman"/>
          <w:b/>
          <w:sz w:val="24"/>
          <w:szCs w:val="24"/>
        </w:rPr>
        <w:lastRenderedPageBreak/>
        <w:t>HASIL DAN DISKUSI</w:t>
      </w:r>
    </w:p>
    <w:p w:rsidR="00916222" w:rsidRPr="001237AE" w:rsidRDefault="00916222" w:rsidP="004062B3">
      <w:pPr>
        <w:spacing w:after="0" w:line="480" w:lineRule="auto"/>
        <w:jc w:val="both"/>
        <w:rPr>
          <w:rFonts w:ascii="Times New Roman" w:hAnsi="Times New Roman" w:cs="Times New Roman"/>
          <w:b/>
          <w:sz w:val="24"/>
          <w:szCs w:val="24"/>
        </w:rPr>
      </w:pPr>
      <w:r w:rsidRPr="001237AE">
        <w:rPr>
          <w:rFonts w:ascii="Times New Roman" w:hAnsi="Times New Roman" w:cs="Times New Roman"/>
          <w:b/>
          <w:sz w:val="24"/>
          <w:szCs w:val="24"/>
        </w:rPr>
        <w:t>Hasil Penelitian</w:t>
      </w:r>
    </w:p>
    <w:p w:rsidR="00916222" w:rsidRPr="001237AE" w:rsidRDefault="00916222" w:rsidP="004062B3">
      <w:pPr>
        <w:spacing w:after="0" w:line="240" w:lineRule="auto"/>
        <w:ind w:left="-180"/>
        <w:jc w:val="center"/>
        <w:rPr>
          <w:rFonts w:ascii="Times New Roman" w:hAnsi="Times New Roman" w:cs="Times New Roman"/>
          <w:b/>
          <w:sz w:val="24"/>
          <w:szCs w:val="24"/>
        </w:rPr>
      </w:pPr>
      <w:r w:rsidRPr="001237AE">
        <w:rPr>
          <w:rFonts w:ascii="Times New Roman" w:hAnsi="Times New Roman" w:cs="Times New Roman"/>
          <w:b/>
          <w:sz w:val="24"/>
          <w:szCs w:val="24"/>
        </w:rPr>
        <w:t>Tabel 1</w:t>
      </w:r>
    </w:p>
    <w:p w:rsidR="00916222" w:rsidRPr="001237AE" w:rsidRDefault="00916222" w:rsidP="004062B3">
      <w:pPr>
        <w:spacing w:after="0" w:line="240" w:lineRule="auto"/>
        <w:ind w:left="-180"/>
        <w:jc w:val="center"/>
        <w:rPr>
          <w:rFonts w:ascii="Times New Roman" w:hAnsi="Times New Roman" w:cs="Times New Roman"/>
          <w:b/>
          <w:sz w:val="24"/>
          <w:szCs w:val="24"/>
        </w:rPr>
      </w:pPr>
      <w:r w:rsidRPr="001237AE">
        <w:rPr>
          <w:rFonts w:ascii="Times New Roman" w:hAnsi="Times New Roman" w:cs="Times New Roman"/>
          <w:b/>
          <w:sz w:val="24"/>
          <w:szCs w:val="24"/>
        </w:rPr>
        <w:t>Hasil Analisis Jurnal</w:t>
      </w:r>
    </w:p>
    <w:tbl>
      <w:tblPr>
        <w:tblW w:w="5299"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42"/>
        <w:gridCol w:w="1984"/>
        <w:gridCol w:w="2126"/>
        <w:gridCol w:w="2270"/>
        <w:gridCol w:w="1843"/>
        <w:gridCol w:w="4393"/>
      </w:tblGrid>
      <w:tr w:rsidR="001237AE" w:rsidRPr="001237AE" w:rsidTr="003D49D6">
        <w:tc>
          <w:tcPr>
            <w:tcW w:w="448" w:type="pct"/>
            <w:shd w:val="clear" w:color="auto" w:fill="auto"/>
            <w:vAlign w:val="center"/>
          </w:tcPr>
          <w:p w:rsidR="00916222" w:rsidRPr="001237AE" w:rsidRDefault="00916222" w:rsidP="004062B3">
            <w:pPr>
              <w:spacing w:after="0" w:line="480" w:lineRule="auto"/>
              <w:contextualSpacing/>
              <w:jc w:val="center"/>
              <w:rPr>
                <w:rFonts w:ascii="Times New Roman" w:hAnsi="Times New Roman"/>
                <w:b/>
                <w:bCs/>
                <w:sz w:val="20"/>
                <w:szCs w:val="20"/>
              </w:rPr>
            </w:pPr>
            <w:bookmarkStart w:id="2" w:name="_Hlk41084758"/>
            <w:r w:rsidRPr="001237AE">
              <w:rPr>
                <w:rFonts w:ascii="Times New Roman" w:hAnsi="Times New Roman"/>
                <w:b/>
                <w:bCs/>
                <w:sz w:val="20"/>
                <w:szCs w:val="20"/>
              </w:rPr>
              <w:t>Peneliti</w:t>
            </w:r>
          </w:p>
        </w:tc>
        <w:tc>
          <w:tcPr>
            <w:tcW w:w="716" w:type="pct"/>
            <w:shd w:val="clear" w:color="auto" w:fill="auto"/>
            <w:vAlign w:val="center"/>
          </w:tcPr>
          <w:p w:rsidR="00916222" w:rsidRPr="001237AE" w:rsidRDefault="00916222" w:rsidP="004062B3">
            <w:pPr>
              <w:spacing w:after="0" w:line="480" w:lineRule="auto"/>
              <w:contextualSpacing/>
              <w:jc w:val="center"/>
              <w:rPr>
                <w:rFonts w:ascii="Times New Roman" w:hAnsi="Times New Roman"/>
                <w:b/>
                <w:bCs/>
                <w:sz w:val="20"/>
                <w:szCs w:val="20"/>
              </w:rPr>
            </w:pPr>
            <w:r w:rsidRPr="001237AE">
              <w:rPr>
                <w:rFonts w:ascii="Times New Roman" w:hAnsi="Times New Roman"/>
                <w:b/>
                <w:bCs/>
                <w:sz w:val="20"/>
                <w:szCs w:val="20"/>
              </w:rPr>
              <w:t>Judul</w:t>
            </w:r>
          </w:p>
        </w:tc>
        <w:tc>
          <w:tcPr>
            <w:tcW w:w="767" w:type="pct"/>
            <w:shd w:val="clear" w:color="auto" w:fill="auto"/>
            <w:vAlign w:val="center"/>
          </w:tcPr>
          <w:p w:rsidR="00916222" w:rsidRPr="001237AE" w:rsidRDefault="00916222" w:rsidP="004062B3">
            <w:pPr>
              <w:spacing w:after="0" w:line="480" w:lineRule="auto"/>
              <w:ind w:left="33"/>
              <w:contextualSpacing/>
              <w:jc w:val="center"/>
              <w:rPr>
                <w:rFonts w:ascii="Times New Roman" w:hAnsi="Times New Roman"/>
                <w:b/>
                <w:bCs/>
                <w:sz w:val="20"/>
                <w:szCs w:val="20"/>
              </w:rPr>
            </w:pPr>
            <w:r w:rsidRPr="001237AE">
              <w:rPr>
                <w:rFonts w:ascii="Times New Roman" w:hAnsi="Times New Roman"/>
                <w:b/>
                <w:bCs/>
                <w:sz w:val="20"/>
                <w:szCs w:val="20"/>
              </w:rPr>
              <w:t>Tujuan</w:t>
            </w:r>
          </w:p>
        </w:tc>
        <w:tc>
          <w:tcPr>
            <w:tcW w:w="819" w:type="pct"/>
            <w:shd w:val="clear" w:color="auto" w:fill="auto"/>
            <w:vAlign w:val="center"/>
          </w:tcPr>
          <w:p w:rsidR="00916222" w:rsidRPr="001237AE" w:rsidRDefault="00916222" w:rsidP="004062B3">
            <w:pPr>
              <w:spacing w:after="0" w:line="480" w:lineRule="auto"/>
              <w:contextualSpacing/>
              <w:jc w:val="center"/>
              <w:rPr>
                <w:rFonts w:ascii="Times New Roman" w:hAnsi="Times New Roman"/>
                <w:b/>
                <w:bCs/>
                <w:sz w:val="20"/>
                <w:szCs w:val="20"/>
              </w:rPr>
            </w:pPr>
            <w:r w:rsidRPr="001237AE">
              <w:rPr>
                <w:rFonts w:ascii="Times New Roman" w:hAnsi="Times New Roman"/>
                <w:b/>
                <w:bCs/>
                <w:sz w:val="20"/>
                <w:szCs w:val="20"/>
              </w:rPr>
              <w:t>Sampel</w:t>
            </w:r>
          </w:p>
        </w:tc>
        <w:tc>
          <w:tcPr>
            <w:tcW w:w="665" w:type="pct"/>
            <w:shd w:val="clear" w:color="auto" w:fill="auto"/>
            <w:vAlign w:val="center"/>
          </w:tcPr>
          <w:p w:rsidR="00916222" w:rsidRPr="001237AE" w:rsidRDefault="00916222" w:rsidP="004062B3">
            <w:pPr>
              <w:spacing w:after="0" w:line="480" w:lineRule="auto"/>
              <w:contextualSpacing/>
              <w:jc w:val="center"/>
              <w:rPr>
                <w:rFonts w:ascii="Times New Roman" w:hAnsi="Times New Roman"/>
                <w:b/>
                <w:bCs/>
                <w:sz w:val="20"/>
                <w:szCs w:val="20"/>
              </w:rPr>
            </w:pPr>
            <w:r w:rsidRPr="001237AE">
              <w:rPr>
                <w:rFonts w:ascii="Times New Roman" w:hAnsi="Times New Roman"/>
                <w:b/>
                <w:bCs/>
                <w:sz w:val="20"/>
                <w:szCs w:val="20"/>
              </w:rPr>
              <w:t>Metode</w:t>
            </w:r>
          </w:p>
        </w:tc>
        <w:tc>
          <w:tcPr>
            <w:tcW w:w="1585" w:type="pct"/>
            <w:shd w:val="clear" w:color="auto" w:fill="auto"/>
            <w:vAlign w:val="center"/>
          </w:tcPr>
          <w:p w:rsidR="00916222" w:rsidRPr="001237AE" w:rsidRDefault="00916222" w:rsidP="004062B3">
            <w:pPr>
              <w:spacing w:after="0" w:line="480" w:lineRule="auto"/>
              <w:contextualSpacing/>
              <w:jc w:val="center"/>
              <w:rPr>
                <w:rFonts w:ascii="Times New Roman" w:hAnsi="Times New Roman"/>
                <w:b/>
                <w:bCs/>
                <w:i/>
                <w:iCs/>
                <w:sz w:val="20"/>
                <w:szCs w:val="20"/>
              </w:rPr>
            </w:pPr>
            <w:r w:rsidRPr="001237AE">
              <w:rPr>
                <w:rFonts w:ascii="Times New Roman" w:hAnsi="Times New Roman"/>
                <w:b/>
                <w:bCs/>
                <w:i/>
                <w:iCs/>
                <w:sz w:val="20"/>
                <w:szCs w:val="20"/>
              </w:rPr>
              <w:t>Output</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fldChar w:fldCharType="begin" w:fldLock="1"/>
            </w:r>
            <w:r w:rsidRPr="001237AE">
              <w:rPr>
                <w:rFonts w:ascii="Times New Roman" w:hAnsi="Times New Roman"/>
                <w:sz w:val="20"/>
                <w:szCs w:val="20"/>
              </w:rPr>
              <w:instrText>ADDIN CSL_CITATION {"citationItems":[{"id":"ITEM-1","itemData":{"DOI":"10.31602/ann.v5i2.1653","ISSN":"2442-4986","abstract":"Keberhasilan pemerintah dalam Pembangunan Nasional, bisa dikatakan berhasil dibuktikan dengan adanya peningkatan umur harapan hidup, yang berarti bertambah pula populasi lanjut usia. Peningkatan kesehatan pada lansia yang salah satunya dapat dilakukan dengan olahraga atau senam secara teratur, tetapi pada kenyataanya masih banyak lansia yang tidak mengikuti senam lansia. Tujuan dalam penelitian ini adalah Mengetahui faktor-faktor yang mempengaruhi keikutrsertaan senam lansia di wilayah kerja Puskesmas Titeue. Jenis penelitian yang digunakan dalam penelitian ini adalah analitik dengan pendekatan cross – sectional. Penelitian dilaksanakan di wilayah kerja Puskesmas Titue. Sample penalitian ini sebanyak 107 orang. Analisis data yang digunakan adalah uji regresi logistik berganda. Hasil penelitian menunjukkan bahwa terdapat pengaruh umur (p=0,007), fisik (p=0,000) dan motivasi (p=0,019) terhadap keikutsertaan senam lansia di Wilayah Kerja Puskesmas Titue. Diharapkan kepada Puskesmas t Titeue diharapkan dapat lebih mengoptimalkan pelayanan kesehatan lansia terutama senam lansia dengan memberikan motivasi-motivasi yang melibatkan teman sebaya lansia.","author":[{"dropping-particle":"","family":"Karmila","given":"Karmila","non-dropping-particle":"","parse-names":false,"suffix":""},{"dropping-particle":"","family":"Kartika","given":"Kartika","non-dropping-particle":"","parse-names":false,"suffix":""},{"dropping-particle":"","family":"Arnita","given":"Arnita","non-dropping-particle":"","parse-names":false,"suffix":""}],"container-title":"An-Nadaa: Jurnal Kesehatan Masyarakat","id":"ITEM-1","issue":"2","issued":{"date-parts":[["2018"]]},"page":"70","title":"Faktor Yang Mempengaruhi Keikutsertaan Senam Lansia Di Wilayah Kerja Puskesmas Titue","type":"article-journal","volume":"5"},"uris":["http://www.mendeley.com/documents/?uuid=6bd81961-7140-42c0-bd7a-1e2405744678"]}],"mendeley":{"formattedCitation":"(Karmila et al., 2018)","manualFormatting":"Karmila et al., (2018)","plainTextFormattedCitation":"(Karmila et al., 2018)","previouslyFormattedCitation":"(Karmila et al., 2018)"},"properties":{"noteIndex":0},"schema":"https://github.com/citation-style-language/schema/raw/master/csl-citation.json"}</w:instrText>
            </w:r>
            <w:r w:rsidRPr="001237AE">
              <w:rPr>
                <w:rFonts w:ascii="Times New Roman" w:hAnsi="Times New Roman"/>
                <w:sz w:val="20"/>
                <w:szCs w:val="20"/>
              </w:rPr>
              <w:fldChar w:fldCharType="separate"/>
            </w:r>
            <w:r w:rsidRPr="001237AE">
              <w:rPr>
                <w:rFonts w:ascii="Times New Roman" w:hAnsi="Times New Roman"/>
                <w:noProof/>
                <w:sz w:val="20"/>
                <w:szCs w:val="20"/>
              </w:rPr>
              <w:t xml:space="preserve">Karmila </w:t>
            </w:r>
            <w:r w:rsidRPr="001237AE">
              <w:rPr>
                <w:rFonts w:ascii="Times New Roman" w:hAnsi="Times New Roman"/>
                <w:i/>
                <w:iCs/>
                <w:noProof/>
                <w:sz w:val="20"/>
                <w:szCs w:val="20"/>
              </w:rPr>
              <w:t>et al</w:t>
            </w:r>
            <w:r w:rsidRPr="001237AE">
              <w:rPr>
                <w:rFonts w:ascii="Times New Roman" w:hAnsi="Times New Roman"/>
                <w:noProof/>
                <w:sz w:val="20"/>
                <w:szCs w:val="20"/>
              </w:rPr>
              <w:t>., (2018)</w:t>
            </w:r>
            <w:r w:rsidRPr="001237AE">
              <w:rPr>
                <w:rFonts w:ascii="Times New Roman" w:hAnsi="Times New Roman"/>
                <w:sz w:val="20"/>
                <w:szCs w:val="20"/>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shd w:val="clear" w:color="auto" w:fill="FFFFFF"/>
              </w:rPr>
              <w:t>Faktor Yang Mempengaruhi Keikutsertaan Senam Lansia di Wilayah Kerja Puskesmas Titue</w:t>
            </w:r>
          </w:p>
        </w:tc>
        <w:tc>
          <w:tcPr>
            <w:tcW w:w="767" w:type="pct"/>
            <w:shd w:val="clear" w:color="auto" w:fill="auto"/>
          </w:tcPr>
          <w:p w:rsidR="00916222" w:rsidRPr="001237AE" w:rsidRDefault="00916222" w:rsidP="004062B3">
            <w:pPr>
              <w:shd w:val="clear" w:color="auto" w:fill="FFFFFF"/>
              <w:spacing w:after="0" w:line="480" w:lineRule="auto"/>
              <w:contextualSpacing/>
              <w:jc w:val="both"/>
              <w:rPr>
                <w:rFonts w:ascii="Times New Roman" w:eastAsia="Times New Roman" w:hAnsi="Times New Roman"/>
                <w:i/>
                <w:iCs/>
                <w:sz w:val="20"/>
                <w:szCs w:val="20"/>
              </w:rPr>
            </w:pPr>
            <w:r w:rsidRPr="001237AE">
              <w:rPr>
                <w:rFonts w:ascii="Times New Roman" w:hAnsi="Times New Roman"/>
                <w:sz w:val="20"/>
                <w:szCs w:val="20"/>
              </w:rPr>
              <w:t>Mengetahui faktor-faktor yang mempengaruhi keikutrsertaan senam lansia di wilayah kerja Puskesmas Titeue.</w:t>
            </w:r>
          </w:p>
        </w:tc>
        <w:tc>
          <w:tcPr>
            <w:tcW w:w="819" w:type="pct"/>
            <w:shd w:val="clear" w:color="auto" w:fill="auto"/>
          </w:tcPr>
          <w:p w:rsidR="00916222" w:rsidRPr="001237AE" w:rsidRDefault="00916222" w:rsidP="004062B3">
            <w:pPr>
              <w:shd w:val="clear" w:color="auto" w:fill="FFFFFF"/>
              <w:spacing w:after="0" w:line="480" w:lineRule="auto"/>
              <w:contextualSpacing/>
              <w:jc w:val="both"/>
              <w:rPr>
                <w:rFonts w:ascii="Times New Roman" w:hAnsi="Times New Roman"/>
                <w:sz w:val="20"/>
                <w:szCs w:val="20"/>
              </w:rPr>
            </w:pPr>
            <w:r w:rsidRPr="001237AE">
              <w:rPr>
                <w:rFonts w:ascii="Times New Roman" w:hAnsi="Times New Roman"/>
                <w:sz w:val="20"/>
                <w:szCs w:val="20"/>
              </w:rPr>
              <w:t>107 lansia yang terdaftar posyandu di</w:t>
            </w:r>
            <w:r w:rsidRPr="001237AE">
              <w:rPr>
                <w:rFonts w:ascii="Times New Roman" w:hAnsi="Times New Roman"/>
                <w:sz w:val="20"/>
                <w:szCs w:val="20"/>
                <w:shd w:val="clear" w:color="auto" w:fill="FFFFFF"/>
              </w:rPr>
              <w:t xml:space="preserve"> Wilayah Kerja Puskesmas Titue melalui teknik </w:t>
            </w:r>
            <w:r w:rsidRPr="001237AE">
              <w:rPr>
                <w:rFonts w:ascii="Times New Roman" w:hAnsi="Times New Roman"/>
                <w:i/>
                <w:iCs/>
                <w:sz w:val="20"/>
                <w:szCs w:val="20"/>
              </w:rPr>
              <w:t>simple random sampling</w:t>
            </w:r>
            <w:r w:rsidRPr="001237AE">
              <w:rPr>
                <w:rFonts w:ascii="Times New Roman" w:hAnsi="Times New Roman"/>
                <w:sz w:val="20"/>
                <w:szCs w:val="20"/>
              </w:rPr>
              <w:t>.</w:t>
            </w: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Metode penelitian menggunakan </w:t>
            </w:r>
            <w:r w:rsidRPr="001237AE">
              <w:rPr>
                <w:rFonts w:ascii="Times New Roman" w:hAnsi="Times New Roman"/>
                <w:i/>
                <w:iCs/>
                <w:sz w:val="20"/>
                <w:szCs w:val="20"/>
              </w:rPr>
              <w:t>Cross sectional</w:t>
            </w:r>
            <w:r w:rsidRPr="001237AE">
              <w:rPr>
                <w:rFonts w:ascii="Times New Roman" w:hAnsi="Times New Roman"/>
                <w:sz w:val="20"/>
                <w:szCs w:val="20"/>
              </w:rPr>
              <w:t xml:space="preserve"> dan dianalisis menggunakan uji regresi logistik berganda</w:t>
            </w:r>
          </w:p>
        </w:tc>
        <w:tc>
          <w:tcPr>
            <w:tcW w:w="1585" w:type="pct"/>
            <w:shd w:val="clear" w:color="auto" w:fill="auto"/>
          </w:tcPr>
          <w:p w:rsidR="00916222" w:rsidRPr="001237AE" w:rsidRDefault="00916222" w:rsidP="004062B3">
            <w:pPr>
              <w:shd w:val="clear" w:color="auto" w:fill="FFFFFF"/>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Peneliti menilai beberapa faktor terkait keikutsertaan senam lansia seperti umur, kondisi fisik, motivasi dan informasi. Hasil penelitian menunjukkan bahwa hanya faktor umur (p=0,007), kondisi fisik (p=0,000) dan motivasi (p=0,019) yang berpengaruh terhadap keikutsertaan senam lansia di Wilayah Kerja Puskesmas Titue. Pada usia </w:t>
            </w:r>
            <w:r w:rsidRPr="001237AE">
              <w:rPr>
                <w:rFonts w:ascii="Times New Roman" w:hAnsi="Times New Roman"/>
                <w:i/>
                <w:iCs/>
                <w:sz w:val="20"/>
                <w:szCs w:val="20"/>
              </w:rPr>
              <w:t>middle age</w:t>
            </w:r>
            <w:r w:rsidRPr="001237AE">
              <w:rPr>
                <w:rFonts w:ascii="Times New Roman" w:hAnsi="Times New Roman"/>
                <w:sz w:val="20"/>
                <w:szCs w:val="20"/>
              </w:rPr>
              <w:t xml:space="preserve"> lansia lebih bersemangat untuk mengikuti senam karena bisa berinteraksi dengan teman-temanya dibandingkan hanya di rumah, mengingat bahwa pada usia ini seseorang masih memiliki kebutuhan interaksi sosial yang masih </w:t>
            </w:r>
            <w:r w:rsidRPr="001237AE">
              <w:rPr>
                <w:rFonts w:ascii="Times New Roman" w:hAnsi="Times New Roman"/>
                <w:sz w:val="20"/>
                <w:szCs w:val="20"/>
              </w:rPr>
              <w:lastRenderedPageBreak/>
              <w:t>tergolong tinggi. Kondisi fisik yang sehat dan bugar juga akan membuat lansia lebih bersemangat untuk mengikuti senam, jika kondisi lansia tidak sehat membuat mereka enggan mengikuti senam lansia. Motivasi juga merupakan salah satu faktor yag mempengaruhi keikutsertaan keikutsertaan senam lansia. Semakin tinggi motivasi yang diberikan maka semakin tinggi pula keinginan lansia untuk ikut serta dalam senam lansia.</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fldChar w:fldCharType="begin" w:fldLock="1"/>
            </w:r>
            <w:r w:rsidRPr="001237AE">
              <w:rPr>
                <w:rFonts w:ascii="Times New Roman" w:hAnsi="Times New Roman"/>
                <w:sz w:val="20"/>
                <w:szCs w:val="20"/>
              </w:rPr>
              <w:instrText>ADDIN CSL_CITATION {"citationItems":[{"id":"ITEM-1","itemData":{"author":[{"dropping-particle":"","family":"Sumardi","given":"Gita Andiani","non-dropping-particle":"","parse-names":false,"suffix":""},{"dropping-particle":"","family":"Seweng","given":"Arifin","non-dropping-particle":"","parse-names":false,"suffix":""},{"dropping-particle":"","family":"Amiruddin","given":"Ridwan","non-dropping-particle":"","parse-names":false,"suffix":""}],"container-title":"Hasanuddin International Journal Of Health Research","id":"ITEM-1","issue":"02","issued":{"date-parts":[["2020"]]},"page":"28-37","title":"Determinants of Activity In Activities of Posyandu Elderly In The Sudiang Health Center Makassar","type":"article-journal","volume":"1"},"uris":["http://www.mendeley.com/documents/?uuid=af3ac1cc-b631-4824-aaa0-f3f72a4185cf"]}],"mendeley":{"formattedCitation":"(Sumardi et al., 2020)","manualFormatting":"Sumardi et al., (2020)","plainTextFormattedCitation":"(Sumardi et al., 2020)"},"properties":{"noteIndex":0},"schema":"https://github.com/citation-style-language/schema/raw/master/csl-citation.json"}</w:instrText>
            </w:r>
            <w:r w:rsidRPr="001237AE">
              <w:rPr>
                <w:rFonts w:ascii="Times New Roman" w:hAnsi="Times New Roman"/>
                <w:sz w:val="20"/>
                <w:szCs w:val="20"/>
              </w:rPr>
              <w:fldChar w:fldCharType="separate"/>
            </w:r>
            <w:r w:rsidRPr="001237AE">
              <w:rPr>
                <w:rFonts w:ascii="Times New Roman" w:hAnsi="Times New Roman"/>
                <w:noProof/>
                <w:sz w:val="20"/>
                <w:szCs w:val="20"/>
              </w:rPr>
              <w:t xml:space="preserve">Sumardi </w:t>
            </w:r>
            <w:r w:rsidRPr="001237AE">
              <w:rPr>
                <w:rFonts w:ascii="Times New Roman" w:hAnsi="Times New Roman"/>
                <w:i/>
                <w:iCs/>
                <w:noProof/>
                <w:sz w:val="20"/>
                <w:szCs w:val="20"/>
              </w:rPr>
              <w:t>et al</w:t>
            </w:r>
            <w:r w:rsidRPr="001237AE">
              <w:rPr>
                <w:rFonts w:ascii="Times New Roman" w:hAnsi="Times New Roman"/>
                <w:noProof/>
                <w:sz w:val="20"/>
                <w:szCs w:val="20"/>
              </w:rPr>
              <w:t>., (2020)</w:t>
            </w:r>
            <w:r w:rsidRPr="001237AE">
              <w:rPr>
                <w:rFonts w:ascii="Times New Roman" w:hAnsi="Times New Roman"/>
                <w:sz w:val="20"/>
                <w:szCs w:val="20"/>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i/>
                <w:iCs/>
                <w:sz w:val="20"/>
                <w:szCs w:val="20"/>
                <w:shd w:val="clear" w:color="auto" w:fill="FFFFFF"/>
              </w:rPr>
            </w:pPr>
            <w:r w:rsidRPr="001237AE">
              <w:rPr>
                <w:rFonts w:ascii="Times New Roman" w:hAnsi="Times New Roman"/>
                <w:i/>
                <w:iCs/>
                <w:sz w:val="20"/>
                <w:szCs w:val="20"/>
              </w:rPr>
              <w:t>Determinants of Activity In Activities of Posyandu Elderly In The Sudiang Health Center Makassar</w:t>
            </w:r>
          </w:p>
        </w:tc>
        <w:tc>
          <w:tcPr>
            <w:tcW w:w="767"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Menganalisis faktor penentu aktivitas posyandu lansia</w:t>
            </w:r>
          </w:p>
          <w:p w:rsidR="00916222" w:rsidRPr="001237AE" w:rsidRDefault="00916222" w:rsidP="004062B3">
            <w:pPr>
              <w:spacing w:after="0" w:line="480" w:lineRule="auto"/>
              <w:contextualSpacing/>
              <w:jc w:val="both"/>
              <w:rPr>
                <w:rFonts w:ascii="Times New Roman" w:hAnsi="Times New Roman"/>
                <w:sz w:val="20"/>
                <w:szCs w:val="20"/>
              </w:rPr>
            </w:pPr>
          </w:p>
        </w:tc>
        <w:tc>
          <w:tcPr>
            <w:tcW w:w="819" w:type="pct"/>
            <w:shd w:val="clear" w:color="auto" w:fill="auto"/>
          </w:tcPr>
          <w:p w:rsidR="00916222" w:rsidRPr="001237AE" w:rsidRDefault="00916222" w:rsidP="004062B3">
            <w:pPr>
              <w:shd w:val="clear" w:color="auto" w:fill="FFFFFF"/>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403 lansia yang bersedia menjadi responden dan tinggal di wilayah Puskesmas Sudiang Makassar ditentukan menggunakan teknik </w:t>
            </w:r>
            <w:r w:rsidRPr="001237AE">
              <w:rPr>
                <w:rFonts w:ascii="Times New Roman" w:hAnsi="Times New Roman"/>
                <w:i/>
                <w:iCs/>
                <w:sz w:val="20"/>
                <w:szCs w:val="20"/>
              </w:rPr>
              <w:t>cluster random sampling</w:t>
            </w:r>
          </w:p>
        </w:tc>
        <w:tc>
          <w:tcPr>
            <w:tcW w:w="665" w:type="pct"/>
            <w:shd w:val="clear" w:color="auto" w:fill="auto"/>
          </w:tcPr>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r w:rsidRPr="001237AE">
              <w:rPr>
                <w:rFonts w:ascii="Times New Roman" w:hAnsi="Times New Roman"/>
                <w:sz w:val="20"/>
                <w:szCs w:val="20"/>
              </w:rPr>
              <w:t xml:space="preserve">Metode penelitian </w:t>
            </w:r>
            <w:r w:rsidRPr="001237AE">
              <w:rPr>
                <w:rFonts w:ascii="Times New Roman" w:hAnsi="Times New Roman"/>
                <w:i/>
                <w:iCs/>
                <w:sz w:val="20"/>
                <w:szCs w:val="20"/>
              </w:rPr>
              <w:t xml:space="preserve">Cross Sectional </w:t>
            </w:r>
            <w:r w:rsidRPr="001237AE">
              <w:rPr>
                <w:rFonts w:ascii="Times New Roman" w:hAnsi="Times New Roman"/>
                <w:sz w:val="20"/>
                <w:szCs w:val="20"/>
              </w:rPr>
              <w:t xml:space="preserve">dengan metode analisis </w:t>
            </w:r>
            <w:r w:rsidRPr="001237AE">
              <w:rPr>
                <w:rFonts w:ascii="Times New Roman" w:eastAsia="Times New Roman" w:hAnsi="Times New Roman"/>
                <w:i/>
                <w:iCs/>
                <w:sz w:val="20"/>
                <w:szCs w:val="20"/>
              </w:rPr>
              <w:t>Chi Square</w:t>
            </w:r>
            <w:r w:rsidRPr="001237AE">
              <w:rPr>
                <w:rFonts w:ascii="Times New Roman" w:eastAsia="Times New Roman" w:hAnsi="Times New Roman"/>
                <w:sz w:val="20"/>
                <w:szCs w:val="20"/>
              </w:rPr>
              <w:t xml:space="preserve"> </w:t>
            </w:r>
          </w:p>
          <w:p w:rsidR="00916222" w:rsidRPr="001237AE" w:rsidRDefault="00916222" w:rsidP="004062B3">
            <w:pPr>
              <w:spacing w:after="0" w:line="480" w:lineRule="auto"/>
              <w:contextualSpacing/>
              <w:jc w:val="both"/>
              <w:rPr>
                <w:rFonts w:ascii="Times New Roman" w:hAnsi="Times New Roman"/>
                <w:sz w:val="20"/>
                <w:szCs w:val="20"/>
              </w:rPr>
            </w:pP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Peneliti melakukan penelitian terhadap beberapa faktor yang mempengaruhi aktivitas lansia dalam mengikuti kegiatan poyandu, seperti jarak, riwayat sakit, persepsi kesehatan, persepsi terhadap manfaat posyandu, dukungan keluarga dan dukungan petugas kesehatan. Hasil penelitian yang didapatkan menunjukkan bahwa ada pengaruh jarak, riwayat penyakit, persepsi kesehatan, manfaat yang </w:t>
            </w:r>
            <w:r w:rsidRPr="001237AE">
              <w:rPr>
                <w:rFonts w:ascii="Times New Roman" w:hAnsi="Times New Roman"/>
                <w:sz w:val="20"/>
                <w:szCs w:val="20"/>
              </w:rPr>
              <w:lastRenderedPageBreak/>
              <w:t>dirasakan, dukungan keluarga dan dukungan staf (p &lt;0,05) pada keaktifan posyandu lansia</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fldChar w:fldCharType="begin" w:fldLock="1"/>
            </w:r>
            <w:r w:rsidRPr="001237AE">
              <w:rPr>
                <w:rFonts w:ascii="Times New Roman" w:hAnsi="Times New Roman"/>
                <w:sz w:val="20"/>
                <w:szCs w:val="20"/>
              </w:rPr>
              <w:instrText>ADDIN CSL_CITATION {"citationItems":[{"id":"ITEM-1","itemData":{"ISSN":"2356-3346","abstract":"Elderly groups who are susceptible to degenerative diseases need to maintain the quality of life in order to improve their health status. One of improving health activities for elderly is elderly gymnastics at elderly community health care. Sendangmulyo village is one of the urban villages in Semarang that regularly hold elderly gymnastics every week. The participation in elderly gymnastics can be influenced by elderly perception of disease. This study is aimed to analyze the factors associated with the utilization of elderly gymnastics at Sendangmulyo community health care, Semarang City. This research is a quantitative study with cross-sectional design. This research uses proportional sampling techniques and the data are collected using questionnaire with interview method. Data analysis procedure of this research uses univariate and chi-square test. The result shows that 58,7% respondents do not use elderly gymnastics. The result of chi-square test shows that perceived barrier (p= 0,002) and environmental support (p= 0,012) are significantly associated with the utilization of elderly gymnastics (pvalue &lt; 0,05). While age (p=1,000), gender (p= 0,140), marital status (p= 0,473), education level (p= 0,290), respondents knowledge about elderly gymnastics (p= 0,689), perceived susceptibility (p= 0,060), perceived severity (p= 0,125), perceived benefit (p= 0,831), and family support (p= 0,075) are not significantly associated with the utilization of elderly gymnastics. Suggestion from this research is the need to give more education about elderly gymnastics from related parties, especially for elderly, to improve their awareness to utilize elderly gymnastics.","author":[{"dropping-particle":"","family":"Puspitasari","given":"Nadia","non-dropping-particle":"","parse-names":false,"suffix":""},{"dropping-particle":"","family":"Widjanarko","given":"Bagoes","non-dropping-particle":"","parse-names":false,"suffix":""},{"dropping-particle":"","family":"Suroto","given":"","non-dropping-particle":"","parse-names":false,"suffix":""}],"container-title":"Jurnal Kesehatan Masyarakat (e-Journal)","id":"ITEM-1","issue":"5","issued":{"date-parts":[["2017"]]},"page":"1032-1041","title":"Faktor-Faktor Yang Berhubungan Dengan Pemanfaatan Senam Lansia Di Posyandu Kelurahan Sendangmulyo, Kota Semarang","type":"article-journal","volume":"5"},"uris":["http://www.mendeley.com/documents/?uuid=18ad45d1-be3a-4188-bad6-38a4d7a5782d"]}],"mendeley":{"formattedCitation":"(Puspitasari et al., 2017)","manualFormatting":"Puspitasari et al., (2017)","plainTextFormattedCitation":"(Puspitasari et al., 2017)","previouslyFormattedCitation":"(Puspitasari et al., 2017)"},"properties":{"noteIndex":0},"schema":"https://github.com/citation-style-language/schema/raw/master/csl-citation.json"}</w:instrText>
            </w:r>
            <w:r w:rsidRPr="001237AE">
              <w:rPr>
                <w:rFonts w:ascii="Times New Roman" w:hAnsi="Times New Roman"/>
                <w:sz w:val="20"/>
                <w:szCs w:val="20"/>
              </w:rPr>
              <w:fldChar w:fldCharType="separate"/>
            </w:r>
            <w:r w:rsidRPr="001237AE">
              <w:rPr>
                <w:rFonts w:ascii="Times New Roman" w:hAnsi="Times New Roman"/>
                <w:noProof/>
                <w:sz w:val="20"/>
                <w:szCs w:val="20"/>
              </w:rPr>
              <w:t xml:space="preserve">Puspitasari </w:t>
            </w:r>
            <w:r w:rsidRPr="001237AE">
              <w:rPr>
                <w:rFonts w:ascii="Times New Roman" w:hAnsi="Times New Roman"/>
                <w:i/>
                <w:iCs/>
                <w:noProof/>
                <w:sz w:val="20"/>
                <w:szCs w:val="20"/>
              </w:rPr>
              <w:t>et al</w:t>
            </w:r>
            <w:r w:rsidRPr="001237AE">
              <w:rPr>
                <w:rFonts w:ascii="Times New Roman" w:hAnsi="Times New Roman"/>
                <w:noProof/>
                <w:sz w:val="20"/>
                <w:szCs w:val="20"/>
              </w:rPr>
              <w:t>., (2017)</w:t>
            </w:r>
            <w:r w:rsidRPr="001237AE">
              <w:rPr>
                <w:rFonts w:ascii="Times New Roman" w:hAnsi="Times New Roman"/>
                <w:sz w:val="20"/>
                <w:szCs w:val="20"/>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shd w:val="clear" w:color="auto" w:fill="FFFFFF"/>
              </w:rPr>
              <w:t>Faktor-Faktor yang Berhubungan Dengan Pemanfaatan Senam Lansia di Posyandu Kelurahan Sendangmulyo, Kota Semarang</w:t>
            </w:r>
          </w:p>
        </w:tc>
        <w:tc>
          <w:tcPr>
            <w:tcW w:w="767"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Menganalisis faktor yang terkait dengan pemanfaatan senam lansia di </w:t>
            </w:r>
            <w:r w:rsidRPr="001237AE">
              <w:rPr>
                <w:rFonts w:ascii="Times New Roman" w:hAnsi="Times New Roman"/>
                <w:sz w:val="20"/>
                <w:szCs w:val="20"/>
                <w:shd w:val="clear" w:color="auto" w:fill="FFFFFF"/>
              </w:rPr>
              <w:t>Posyandu Kelurahan Sendangmulyo, Kota Semarang</w:t>
            </w:r>
            <w:r w:rsidRPr="001237AE">
              <w:rPr>
                <w:rFonts w:ascii="Times New Roman" w:hAnsi="Times New Roman"/>
                <w:sz w:val="20"/>
                <w:szCs w:val="20"/>
              </w:rPr>
              <w:t xml:space="preserve"> </w:t>
            </w:r>
          </w:p>
        </w:tc>
        <w:tc>
          <w:tcPr>
            <w:tcW w:w="819" w:type="pct"/>
            <w:shd w:val="clear" w:color="auto" w:fill="auto"/>
          </w:tcPr>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r w:rsidRPr="001237AE">
              <w:rPr>
                <w:rFonts w:ascii="Times New Roman" w:hAnsi="Times New Roman"/>
                <w:sz w:val="20"/>
                <w:szCs w:val="20"/>
              </w:rPr>
              <w:t xml:space="preserve">63 lansia usia &gt; 60 tahun di </w:t>
            </w:r>
            <w:r w:rsidRPr="001237AE">
              <w:rPr>
                <w:rFonts w:ascii="Times New Roman" w:eastAsia="Times New Roman" w:hAnsi="Times New Roman"/>
                <w:sz w:val="20"/>
                <w:szCs w:val="20"/>
              </w:rPr>
              <w:t xml:space="preserve">RW 04 dan RW 09 Kelurahan Sendangmulyo, Kota Semarang melalui teknik </w:t>
            </w:r>
            <w:r w:rsidRPr="001237AE">
              <w:rPr>
                <w:rFonts w:ascii="Times New Roman" w:eastAsia="Times New Roman" w:hAnsi="Times New Roman"/>
                <w:i/>
                <w:iCs/>
                <w:sz w:val="20"/>
                <w:szCs w:val="20"/>
              </w:rPr>
              <w:t>Proportional Sampling</w:t>
            </w:r>
            <w:r w:rsidRPr="001237AE">
              <w:rPr>
                <w:rFonts w:ascii="Times New Roman" w:eastAsia="Times New Roman" w:hAnsi="Times New Roman"/>
                <w:sz w:val="20"/>
                <w:szCs w:val="20"/>
              </w:rPr>
              <w:t>.</w:t>
            </w:r>
          </w:p>
          <w:p w:rsidR="00916222" w:rsidRPr="001237AE" w:rsidRDefault="00916222" w:rsidP="004062B3">
            <w:pPr>
              <w:spacing w:after="0" w:line="480" w:lineRule="auto"/>
              <w:contextualSpacing/>
              <w:rPr>
                <w:rFonts w:ascii="Times New Roman" w:hAnsi="Times New Roman"/>
                <w:sz w:val="20"/>
                <w:szCs w:val="20"/>
              </w:rPr>
            </w:pPr>
          </w:p>
          <w:p w:rsidR="00916222" w:rsidRPr="001237AE" w:rsidRDefault="00916222" w:rsidP="004062B3">
            <w:pPr>
              <w:spacing w:after="0" w:line="480" w:lineRule="auto"/>
              <w:contextualSpacing/>
              <w:rPr>
                <w:rFonts w:ascii="Times New Roman" w:hAnsi="Times New Roman"/>
                <w:sz w:val="20"/>
                <w:szCs w:val="20"/>
              </w:rPr>
            </w:pPr>
          </w:p>
        </w:tc>
        <w:tc>
          <w:tcPr>
            <w:tcW w:w="665" w:type="pct"/>
            <w:shd w:val="clear" w:color="auto" w:fill="auto"/>
          </w:tcPr>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r w:rsidRPr="001237AE">
              <w:rPr>
                <w:rFonts w:ascii="Times New Roman" w:hAnsi="Times New Roman"/>
                <w:sz w:val="20"/>
                <w:szCs w:val="20"/>
              </w:rPr>
              <w:t xml:space="preserve">Metode penelitian </w:t>
            </w:r>
            <w:r w:rsidRPr="001237AE">
              <w:rPr>
                <w:rFonts w:ascii="Times New Roman" w:hAnsi="Times New Roman"/>
                <w:i/>
                <w:iCs/>
                <w:sz w:val="20"/>
                <w:szCs w:val="20"/>
              </w:rPr>
              <w:t xml:space="preserve">Cross Sectional </w:t>
            </w:r>
            <w:r w:rsidRPr="001237AE">
              <w:rPr>
                <w:rFonts w:ascii="Times New Roman" w:hAnsi="Times New Roman"/>
                <w:sz w:val="20"/>
                <w:szCs w:val="20"/>
              </w:rPr>
              <w:t xml:space="preserve">dengan metode analisis </w:t>
            </w:r>
            <w:r w:rsidRPr="001237AE">
              <w:rPr>
                <w:rFonts w:ascii="Times New Roman" w:eastAsia="Times New Roman" w:hAnsi="Times New Roman"/>
                <w:i/>
                <w:iCs/>
                <w:sz w:val="20"/>
                <w:szCs w:val="20"/>
              </w:rPr>
              <w:t>Chi Square</w:t>
            </w:r>
            <w:r w:rsidRPr="001237AE">
              <w:rPr>
                <w:rFonts w:ascii="Times New Roman" w:eastAsia="Times New Roman" w:hAnsi="Times New Roman"/>
                <w:sz w:val="20"/>
                <w:szCs w:val="20"/>
              </w:rPr>
              <w:t xml:space="preserve"> </w:t>
            </w:r>
          </w:p>
          <w:p w:rsidR="00916222" w:rsidRPr="001237AE" w:rsidRDefault="00916222" w:rsidP="004062B3">
            <w:pPr>
              <w:spacing w:after="0" w:line="480" w:lineRule="auto"/>
              <w:contextualSpacing/>
              <w:jc w:val="both"/>
              <w:rPr>
                <w:rFonts w:ascii="Times New Roman" w:hAnsi="Times New Roman"/>
                <w:sz w:val="20"/>
                <w:szCs w:val="20"/>
              </w:rPr>
            </w:pP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Peneliti menilai beberapa faktor terkait pemanfaat lansia dalam senam lansia, diantaranya </w:t>
            </w:r>
            <w:r w:rsidRPr="001237AE">
              <w:rPr>
                <w:rFonts w:ascii="Times New Roman" w:eastAsia="Times New Roman" w:hAnsi="Times New Roman"/>
                <w:sz w:val="20"/>
                <w:szCs w:val="20"/>
              </w:rPr>
              <w:t xml:space="preserve">usia, jenis kelamin, status perkawinan, pengetahuan mengenai senam lansia, persepsi keparahan, persepsi kerentanan responden, </w:t>
            </w:r>
            <w:r w:rsidRPr="001237AE">
              <w:rPr>
                <w:rFonts w:ascii="Times New Roman" w:hAnsi="Times New Roman"/>
                <w:sz w:val="20"/>
                <w:szCs w:val="20"/>
                <w:shd w:val="clear" w:color="auto" w:fill="FFFFFF"/>
              </w:rPr>
              <w:t>manfaat yang dirasakan, keterbatasan responden, dukungan keluarga dan dukungan lingkungan. Hasil penelitian menunjukkan bahwa v</w:t>
            </w:r>
            <w:r w:rsidRPr="001237AE">
              <w:rPr>
                <w:rFonts w:ascii="Times New Roman" w:eastAsia="Times New Roman" w:hAnsi="Times New Roman"/>
                <w:sz w:val="20"/>
                <w:szCs w:val="20"/>
              </w:rPr>
              <w:t xml:space="preserve">ariabel yang berhubungan dengan pemanfaatan responden dalam senam lansia adalah keterbatasan responden (p=0,002) dan dukungan lingkungan (p=0,012). </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fldChar w:fldCharType="begin" w:fldLock="1"/>
            </w:r>
            <w:r w:rsidRPr="001237AE">
              <w:rPr>
                <w:rFonts w:ascii="Times New Roman" w:hAnsi="Times New Roman"/>
                <w:sz w:val="20"/>
                <w:szCs w:val="20"/>
              </w:rPr>
              <w:instrText>ADDIN CSL_CITATION {"citationItems":[{"id":"ITEM-1","itemData":{"author":[{"dropping-particle":"","family":"Anggraeni","given":"Ayu","non-dropping-particle":"","parse-names":false,"suffix":""},{"dropping-particle":"","family":"Sutriyanti","given":"Yanti","non-dropping-particle":"","parse-names":false,"suffix":""},{"dropping-particle":"","family":"Warsito","given":"Surani","non-dropping-particle":"","parse-names":false,"suffix":""},{"dropping-particle":"","family":"Kesehatan","given":"Politeknik","non-dropping-particle":"","parse-names":false,"suffix":""},{"dropping-particle":"","family":"Kesehatan","given":"Kementerian","non-dropping-particle":"","parse-names":false,"suffix":""},{"dropping-particle":"","family":"Keperawatan","given":"Jurusan","non-dropping-particle":"","parse-names":false,"suffix":""}],"container-title":"Jurnal Media Kesehatan","id":"ITEM-1","issue":"2","issued":{"date-parts":[["2015"]]},"page":"173-176","title":"Hubungan peran keluarga terhadap keaktifan mengikuti senam lansia","type":"article-journal","volume":"8"},"uris":["http://www.mendeley.com/documents/?uuid=6c9b5b6e-d17c-4e6f-a15b-6bad8920f9c9"]}],"mendeley":{"formattedCitation":"(Anggraeni et al., 2015)","manualFormatting":"Anggraeni et al., (2015)","plainTextFormattedCitation":"(Anggraeni et al., 2015)","previouslyFormattedCitation":"(Anggraeni et al., 2015)"},"properties":{"noteIndex":0},"schema":"https://github.com/citation-style-language/schema/raw/master/csl-citation.json"}</w:instrText>
            </w:r>
            <w:r w:rsidRPr="001237AE">
              <w:rPr>
                <w:rFonts w:ascii="Times New Roman" w:hAnsi="Times New Roman"/>
                <w:sz w:val="20"/>
                <w:szCs w:val="20"/>
              </w:rPr>
              <w:fldChar w:fldCharType="separate"/>
            </w:r>
            <w:r w:rsidRPr="001237AE">
              <w:rPr>
                <w:rFonts w:ascii="Times New Roman" w:hAnsi="Times New Roman"/>
                <w:noProof/>
                <w:sz w:val="20"/>
                <w:szCs w:val="20"/>
              </w:rPr>
              <w:t>Anggraeni et al., (2015)</w:t>
            </w:r>
            <w:r w:rsidRPr="001237AE">
              <w:rPr>
                <w:rFonts w:ascii="Times New Roman" w:hAnsi="Times New Roman"/>
                <w:sz w:val="20"/>
                <w:szCs w:val="20"/>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shd w:val="clear" w:color="auto" w:fill="FFFFFF"/>
              </w:rPr>
              <w:t>Hubungan Peran Keluarga Terhadap Keaktifan Mengikuti Senam Lansia </w:t>
            </w:r>
          </w:p>
        </w:tc>
        <w:tc>
          <w:tcPr>
            <w:tcW w:w="767"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Mengetahui </w:t>
            </w:r>
            <w:r w:rsidRPr="001237AE">
              <w:rPr>
                <w:rFonts w:ascii="Times New Roman" w:hAnsi="Times New Roman"/>
                <w:sz w:val="20"/>
                <w:szCs w:val="20"/>
                <w:shd w:val="clear" w:color="auto" w:fill="FFFFFF"/>
              </w:rPr>
              <w:t xml:space="preserve">hubungan peran keluarga terhadap keaktifan mengikuti senam </w:t>
            </w:r>
            <w:r w:rsidRPr="001237AE">
              <w:rPr>
                <w:rFonts w:ascii="Times New Roman" w:hAnsi="Times New Roman"/>
                <w:sz w:val="20"/>
                <w:szCs w:val="20"/>
                <w:shd w:val="clear" w:color="auto" w:fill="FFFFFF"/>
              </w:rPr>
              <w:lastRenderedPageBreak/>
              <w:t>lansia </w:t>
            </w: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54 Lansia yang mengikuti posyandu di 4 Desa wilayah kerja Puskesmas Bangun Jaya </w:t>
            </w:r>
            <w:r w:rsidRPr="001237AE">
              <w:rPr>
                <w:rFonts w:ascii="Times New Roman" w:hAnsi="Times New Roman"/>
                <w:sz w:val="20"/>
                <w:szCs w:val="20"/>
              </w:rPr>
              <w:lastRenderedPageBreak/>
              <w:t xml:space="preserve">Kabupaten Rejang Lebong melalui teknik </w:t>
            </w:r>
            <w:r w:rsidRPr="001237AE">
              <w:rPr>
                <w:rFonts w:ascii="Times New Roman" w:hAnsi="Times New Roman"/>
                <w:i/>
                <w:iCs/>
                <w:sz w:val="20"/>
                <w:szCs w:val="20"/>
              </w:rPr>
              <w:t>cluster sampel</w:t>
            </w:r>
            <w:r w:rsidRPr="001237AE">
              <w:rPr>
                <w:rFonts w:ascii="Times New Roman" w:hAnsi="Times New Roman"/>
                <w:sz w:val="20"/>
                <w:szCs w:val="20"/>
              </w:rPr>
              <w:t xml:space="preserve"> </w:t>
            </w: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Metode penelitian </w:t>
            </w:r>
            <w:r w:rsidRPr="001237AE">
              <w:rPr>
                <w:rFonts w:ascii="Times New Roman" w:hAnsi="Times New Roman"/>
                <w:i/>
                <w:iCs/>
                <w:sz w:val="20"/>
                <w:szCs w:val="20"/>
              </w:rPr>
              <w:t xml:space="preserve">Cross sectional </w:t>
            </w:r>
            <w:r w:rsidRPr="001237AE">
              <w:rPr>
                <w:rFonts w:ascii="Times New Roman" w:hAnsi="Times New Roman"/>
                <w:sz w:val="20"/>
                <w:szCs w:val="20"/>
              </w:rPr>
              <w:t xml:space="preserve">dengan uji analisis </w:t>
            </w:r>
            <w:r w:rsidRPr="001237AE">
              <w:rPr>
                <w:rFonts w:ascii="Times New Roman" w:eastAsia="Times New Roman" w:hAnsi="Times New Roman"/>
                <w:i/>
                <w:iCs/>
                <w:sz w:val="20"/>
                <w:szCs w:val="20"/>
              </w:rPr>
              <w:t>Chi Square</w:t>
            </w: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Ada </w:t>
            </w:r>
            <w:r w:rsidRPr="001237AE">
              <w:rPr>
                <w:rFonts w:ascii="Times New Roman" w:hAnsi="Times New Roman"/>
                <w:sz w:val="20"/>
                <w:szCs w:val="20"/>
                <w:shd w:val="clear" w:color="auto" w:fill="FFFFFF"/>
              </w:rPr>
              <w:t>hubungan peran keluarga terhadap keaktifan mengikuti senam lansia </w:t>
            </w:r>
            <w:r w:rsidRPr="001237AE">
              <w:rPr>
                <w:rFonts w:ascii="Times New Roman" w:hAnsi="Times New Roman"/>
                <w:sz w:val="20"/>
                <w:szCs w:val="20"/>
              </w:rPr>
              <w:t>(p=0,001). Peran ke</w:t>
            </w:r>
            <w:r w:rsidRPr="001237AE">
              <w:rPr>
                <w:rFonts w:ascii="Times New Roman" w:hAnsi="Times New Roman"/>
                <w:spacing w:val="-4"/>
                <w:sz w:val="20"/>
                <w:szCs w:val="20"/>
              </w:rPr>
              <w:t xml:space="preserve">luarga yang kurang </w:t>
            </w:r>
            <w:r w:rsidRPr="001237AE">
              <w:rPr>
                <w:rFonts w:ascii="Times New Roman" w:hAnsi="Times New Roman"/>
                <w:spacing w:val="-3"/>
                <w:sz w:val="20"/>
                <w:szCs w:val="20"/>
              </w:rPr>
              <w:t xml:space="preserve">baik </w:t>
            </w:r>
            <w:r w:rsidRPr="001237AE">
              <w:rPr>
                <w:rFonts w:ascii="Times New Roman" w:hAnsi="Times New Roman"/>
                <w:spacing w:val="-4"/>
                <w:sz w:val="20"/>
                <w:szCs w:val="20"/>
              </w:rPr>
              <w:t xml:space="preserve">bisa mempengaruhi perilaku anggota keluarga </w:t>
            </w:r>
            <w:r w:rsidRPr="001237AE">
              <w:rPr>
                <w:rFonts w:ascii="Times New Roman" w:hAnsi="Times New Roman"/>
                <w:spacing w:val="-3"/>
                <w:sz w:val="20"/>
                <w:szCs w:val="20"/>
              </w:rPr>
              <w:t xml:space="preserve">(lansia) </w:t>
            </w:r>
            <w:r w:rsidRPr="001237AE">
              <w:rPr>
                <w:rFonts w:ascii="Times New Roman" w:hAnsi="Times New Roman"/>
                <w:spacing w:val="-6"/>
                <w:sz w:val="20"/>
                <w:szCs w:val="20"/>
              </w:rPr>
              <w:t xml:space="preserve">dalam </w:t>
            </w:r>
            <w:r w:rsidRPr="001237AE">
              <w:rPr>
                <w:rFonts w:ascii="Times New Roman" w:hAnsi="Times New Roman"/>
                <w:spacing w:val="-4"/>
                <w:sz w:val="20"/>
                <w:szCs w:val="20"/>
              </w:rPr>
              <w:t xml:space="preserve">bersosialisasi </w:t>
            </w:r>
            <w:r w:rsidRPr="001237AE">
              <w:rPr>
                <w:rFonts w:ascii="Times New Roman" w:hAnsi="Times New Roman"/>
                <w:spacing w:val="-3"/>
                <w:sz w:val="20"/>
                <w:szCs w:val="20"/>
              </w:rPr>
              <w:t xml:space="preserve">di </w:t>
            </w:r>
            <w:r w:rsidRPr="001237AE">
              <w:rPr>
                <w:rFonts w:ascii="Times New Roman" w:hAnsi="Times New Roman"/>
                <w:spacing w:val="-4"/>
                <w:sz w:val="20"/>
                <w:szCs w:val="20"/>
              </w:rPr>
              <w:lastRenderedPageBreak/>
              <w:t xml:space="preserve">lingkungan sekitarnya, seperti lebih cenderung pasif </w:t>
            </w:r>
            <w:r w:rsidRPr="001237AE">
              <w:rPr>
                <w:rFonts w:ascii="Times New Roman" w:hAnsi="Times New Roman"/>
                <w:sz w:val="20"/>
                <w:szCs w:val="20"/>
              </w:rPr>
              <w:t xml:space="preserve">atau </w:t>
            </w:r>
            <w:r w:rsidRPr="001237AE">
              <w:rPr>
                <w:rFonts w:ascii="Times New Roman" w:hAnsi="Times New Roman"/>
                <w:spacing w:val="-4"/>
                <w:sz w:val="20"/>
                <w:szCs w:val="20"/>
              </w:rPr>
              <w:t xml:space="preserve">berdiam </w:t>
            </w:r>
            <w:r w:rsidRPr="001237AE">
              <w:rPr>
                <w:rFonts w:ascii="Times New Roman" w:hAnsi="Times New Roman"/>
                <w:spacing w:val="-3"/>
                <w:sz w:val="20"/>
                <w:szCs w:val="20"/>
              </w:rPr>
              <w:t xml:space="preserve">diri saja </w:t>
            </w:r>
            <w:r w:rsidRPr="001237AE">
              <w:rPr>
                <w:rFonts w:ascii="Times New Roman" w:hAnsi="Times New Roman"/>
                <w:spacing w:val="-4"/>
                <w:sz w:val="20"/>
                <w:szCs w:val="20"/>
              </w:rPr>
              <w:t xml:space="preserve">dikarenakan kurangnya keluarga </w:t>
            </w:r>
            <w:r w:rsidRPr="001237AE">
              <w:rPr>
                <w:rFonts w:ascii="Times New Roman" w:hAnsi="Times New Roman"/>
                <w:spacing w:val="-3"/>
                <w:sz w:val="20"/>
                <w:szCs w:val="20"/>
              </w:rPr>
              <w:t>dalam me</w:t>
            </w:r>
            <w:r w:rsidRPr="001237AE">
              <w:rPr>
                <w:rFonts w:ascii="Times New Roman" w:hAnsi="Times New Roman"/>
                <w:spacing w:val="-4"/>
                <w:sz w:val="20"/>
                <w:szCs w:val="20"/>
              </w:rPr>
              <w:t xml:space="preserve">naruh perhatian untuk </w:t>
            </w:r>
            <w:r w:rsidRPr="001237AE">
              <w:rPr>
                <w:rFonts w:ascii="Times New Roman" w:hAnsi="Times New Roman"/>
                <w:spacing w:val="-3"/>
                <w:sz w:val="20"/>
                <w:szCs w:val="20"/>
              </w:rPr>
              <w:t xml:space="preserve">saling </w:t>
            </w:r>
            <w:r w:rsidRPr="001237AE">
              <w:rPr>
                <w:rFonts w:ascii="Times New Roman" w:hAnsi="Times New Roman"/>
                <w:spacing w:val="-4"/>
                <w:sz w:val="20"/>
                <w:szCs w:val="20"/>
              </w:rPr>
              <w:t>memotivasi, saling asuh, saling menghormati seperti selayaknya peran keluarga yang</w:t>
            </w:r>
            <w:r w:rsidRPr="001237AE">
              <w:rPr>
                <w:rFonts w:ascii="Times New Roman" w:hAnsi="Times New Roman"/>
                <w:spacing w:val="-2"/>
                <w:sz w:val="20"/>
                <w:szCs w:val="20"/>
              </w:rPr>
              <w:t xml:space="preserve"> </w:t>
            </w:r>
            <w:r w:rsidRPr="001237AE">
              <w:rPr>
                <w:rFonts w:ascii="Times New Roman" w:hAnsi="Times New Roman"/>
                <w:spacing w:val="-4"/>
                <w:sz w:val="20"/>
                <w:szCs w:val="20"/>
              </w:rPr>
              <w:t>dijelaskan.</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lastRenderedPageBreak/>
              <w:fldChar w:fldCharType="begin" w:fldLock="1"/>
            </w:r>
            <w:r w:rsidRPr="001237AE">
              <w:rPr>
                <w:rFonts w:ascii="Times New Roman" w:hAnsi="Times New Roman"/>
                <w:sz w:val="20"/>
                <w:szCs w:val="20"/>
                <w:shd w:val="clear" w:color="auto" w:fill="FFFFFF"/>
              </w:rPr>
              <w:instrText>ADDIN CSL_CITATION {"citationItems":[{"id":"ITEM-1","itemData":{"author":[{"dropping-particle":"","family":"Yuliana","given":"","non-dropping-particle":"","parse-names":false,"suffix":""},{"dropping-particle":"","family":"Azijah","given":"Izattul","non-dropping-particle":"","parse-names":false,"suffix":""}],"container-title":"Jurnal Untuk Masyarakat Sehat (JUKMAS)","id":"ITEM-1","issue":"1","issued":{"date-parts":[["2020"]]},"page":"68-80","title":"Faktor-Faktor Yang Berhubungan Dengan Pemanfaatan Senam Lansia Di Posyandu Flamboyan Desa Bandulu Kecamatan Anyar Banten Tahun 2018","type":"article-journal","volume":"4"},"uris":["http://www.mendeley.com/documents/?uuid=ea2d5757-f976-49d7-ab1c-317ecdca28ca"]}],"mendeley":{"formattedCitation":"(Yuliana &amp; Azijah, 2020)","manualFormatting":"Yuliana &amp; Azijah (2020)","plainTextFormattedCitation":"(Yuliana &amp; Azijah, 2020)","previouslyFormattedCitation":"(Yuliana &amp; Azijah, 2020)"},"properties":{"noteIndex":0},"schema":"https://github.com/citation-style-language/schema/raw/master/csl-citation.json"}</w:instrText>
            </w:r>
            <w:r w:rsidRPr="001237AE">
              <w:rPr>
                <w:rFonts w:ascii="Times New Roman" w:hAnsi="Times New Roman"/>
                <w:sz w:val="20"/>
                <w:szCs w:val="20"/>
                <w:shd w:val="clear" w:color="auto" w:fill="FFFFFF"/>
              </w:rPr>
              <w:fldChar w:fldCharType="separate"/>
            </w:r>
            <w:r w:rsidRPr="001237AE">
              <w:rPr>
                <w:rFonts w:ascii="Times New Roman" w:hAnsi="Times New Roman"/>
                <w:noProof/>
                <w:sz w:val="20"/>
                <w:szCs w:val="20"/>
                <w:shd w:val="clear" w:color="auto" w:fill="FFFFFF"/>
              </w:rPr>
              <w:t>Yuliana &amp; Azijah (2020)</w:t>
            </w:r>
            <w:r w:rsidRPr="001237AE">
              <w:rPr>
                <w:rFonts w:ascii="Times New Roman" w:hAnsi="Times New Roman"/>
                <w:sz w:val="20"/>
                <w:szCs w:val="20"/>
                <w:shd w:val="clear" w:color="auto" w:fill="FFFFFF"/>
              </w:rPr>
              <w:fldChar w:fldCharType="end"/>
            </w:r>
            <w:r w:rsidRPr="001237AE">
              <w:rPr>
                <w:rFonts w:ascii="Times New Roman" w:hAnsi="Times New Roman"/>
                <w:sz w:val="20"/>
                <w:szCs w:val="20"/>
                <w:shd w:val="clear" w:color="auto" w:fill="FFFFFF"/>
              </w:rPr>
              <w:t xml:space="preserve"> </w:t>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t>Faktor-Faktor Yang Berhubungan Dengan Pemanfaatan Senam Lansia di Posyandu Flamboyan Desa Bandulu Kecamatan Anyar Banten Tahun 2018</w:t>
            </w:r>
          </w:p>
        </w:tc>
        <w:tc>
          <w:tcPr>
            <w:tcW w:w="767" w:type="pct"/>
            <w:shd w:val="clear" w:color="auto" w:fill="auto"/>
          </w:tcPr>
          <w:p w:rsidR="00916222" w:rsidRPr="001237AE" w:rsidRDefault="00916222" w:rsidP="004062B3">
            <w:pPr>
              <w:spacing w:after="0" w:line="480" w:lineRule="auto"/>
              <w:ind w:left="33"/>
              <w:contextualSpacing/>
              <w:jc w:val="both"/>
              <w:rPr>
                <w:rFonts w:ascii="Times New Roman" w:hAnsi="Times New Roman"/>
                <w:sz w:val="20"/>
                <w:szCs w:val="20"/>
              </w:rPr>
            </w:pPr>
            <w:r w:rsidRPr="001237AE">
              <w:rPr>
                <w:rFonts w:ascii="Times New Roman" w:hAnsi="Times New Roman"/>
                <w:sz w:val="20"/>
                <w:szCs w:val="20"/>
              </w:rPr>
              <w:t>Mengetahui faktor-faktor yang berhubungan dengan pemanfaatan senam lansia</w:t>
            </w: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68 Orang usia &gt;60 tahun yang berkunjung ke Posyandu Flamboyan di Desa Bandulu Serang Banten melalui teknik </w:t>
            </w:r>
            <w:r w:rsidRPr="001237AE">
              <w:rPr>
                <w:rFonts w:ascii="Times New Roman" w:hAnsi="Times New Roman"/>
                <w:i/>
                <w:iCs/>
                <w:sz w:val="20"/>
                <w:szCs w:val="20"/>
              </w:rPr>
              <w:t>accidental sampling</w:t>
            </w: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i/>
                <w:iCs/>
                <w:sz w:val="20"/>
                <w:szCs w:val="20"/>
              </w:rPr>
              <w:t xml:space="preserve">Cross sectional </w:t>
            </w:r>
            <w:r w:rsidRPr="001237AE">
              <w:rPr>
                <w:rFonts w:ascii="Times New Roman" w:hAnsi="Times New Roman"/>
                <w:sz w:val="20"/>
                <w:szCs w:val="20"/>
              </w:rPr>
              <w:t xml:space="preserve">dengan metode analisis </w:t>
            </w:r>
            <w:r w:rsidRPr="001237AE">
              <w:rPr>
                <w:rFonts w:ascii="Times New Roman" w:eastAsia="Times New Roman" w:hAnsi="Times New Roman"/>
                <w:i/>
                <w:iCs/>
                <w:sz w:val="20"/>
                <w:szCs w:val="20"/>
              </w:rPr>
              <w:t>Chi Square</w:t>
            </w: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Peneliti menilai hubungan antara faktor pengetahuan, pendidikan, dukungan keluarga, jarak dan jenis kelamin dengan pemanfaatan senam lansia. Hasil penelitian didapatkan bahwa ada hubungan antara pengetahuan (p=0,000), pendidikan (p=0,005), dan dukungan keluarga(p=0,000) dengan pemanfaatan senam lansia.</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fldChar w:fldCharType="begin" w:fldLock="1"/>
            </w:r>
            <w:r w:rsidRPr="001237AE">
              <w:rPr>
                <w:rFonts w:ascii="Times New Roman" w:hAnsi="Times New Roman"/>
                <w:sz w:val="20"/>
                <w:szCs w:val="20"/>
                <w:shd w:val="clear" w:color="auto" w:fill="FFFFFF"/>
              </w:rPr>
              <w:instrText>ADDIN CSL_CITATION {"citationItems":[{"id":"ITEM-1","itemData":{"abstract":"This study aims to determine the factors that influence the behavior of the elderly in following the elderly exercise at Jalan Gedang Health Center in Bengkulu City. This study is an analytic study with a cross-sectional design. The results showed that the majority of respondents (60.6%) had less knowledge, most respondents (51.5%) received lower family support, almost half the respondents (36.4%) had low motivation, almost half the respondents (42 , 4%) did not actively behave in participating. on gymnastics for the elderly, and the results of the chi-square value ρ = 0.040, 0.000 and 0.001. Conclusion, there is a relationship between knowledge, family support and motivation towards the behavior of the elderly in participating in gymnastics at Jalan Gedang Health Center in Bengkulu City.","author":[{"dropping-particle":"","family":"Novianti","given":"","non-dropping-particle":"","parse-names":false,"suffix":""},{"dropping-particle":"","family":"Mariana","given":"Dina","non-dropping-particle":"","parse-names":false,"suffix":""}],"container-title":"Jurnal Keperawatan Silampari","id":"ITEM-1","issue":"2","issued":{"date-parts":[["2018"]]},"page":"123-138","title":"Faktor-faktor yang mempengaruhi perilaku lansia dala mengikuti senam lansia","type":"article-journal","volume":"1"},"uris":["http://www.mendeley.com/documents/?uuid=dafc57e8-9d49-44d6-beec-e4d01ca5a32f"]}],"mendeley":{"formattedCitation":"(Novianti &amp; Mariana, 2018)","manualFormatting":"Novianti &amp; Mariana (2018)","plainTextFormattedCitation":"(Novianti &amp; Mariana, 2018)","previouslyFormattedCitation":"(Novianti &amp; Mariana, 2018)"},"properties":{"noteIndex":0},"schema":"https://github.com/citation-style-language/schema/raw/master/csl-citation.json"}</w:instrText>
            </w:r>
            <w:r w:rsidRPr="001237AE">
              <w:rPr>
                <w:rFonts w:ascii="Times New Roman" w:hAnsi="Times New Roman"/>
                <w:sz w:val="20"/>
                <w:szCs w:val="20"/>
                <w:shd w:val="clear" w:color="auto" w:fill="FFFFFF"/>
              </w:rPr>
              <w:fldChar w:fldCharType="separate"/>
            </w:r>
            <w:r w:rsidRPr="001237AE">
              <w:rPr>
                <w:rFonts w:ascii="Times New Roman" w:hAnsi="Times New Roman"/>
                <w:noProof/>
                <w:sz w:val="20"/>
                <w:szCs w:val="20"/>
                <w:shd w:val="clear" w:color="auto" w:fill="FFFFFF"/>
              </w:rPr>
              <w:t>Novianti &amp; Mariana (2018)</w:t>
            </w:r>
            <w:r w:rsidRPr="001237AE">
              <w:rPr>
                <w:rFonts w:ascii="Times New Roman" w:hAnsi="Times New Roman"/>
                <w:sz w:val="20"/>
                <w:szCs w:val="20"/>
                <w:shd w:val="clear" w:color="auto" w:fill="FFFFFF"/>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t xml:space="preserve">Faktor Faktor yang Mempengaruhi Perilaku Lansia dalam Mengikuti </w:t>
            </w:r>
            <w:r w:rsidRPr="001237AE">
              <w:rPr>
                <w:rFonts w:ascii="Times New Roman" w:hAnsi="Times New Roman"/>
                <w:sz w:val="20"/>
                <w:szCs w:val="20"/>
                <w:shd w:val="clear" w:color="auto" w:fill="FFFFFF"/>
              </w:rPr>
              <w:lastRenderedPageBreak/>
              <w:t>Senam Lansia</w:t>
            </w:r>
          </w:p>
        </w:tc>
        <w:tc>
          <w:tcPr>
            <w:tcW w:w="767" w:type="pct"/>
            <w:shd w:val="clear" w:color="auto" w:fill="auto"/>
          </w:tcPr>
          <w:p w:rsidR="00916222" w:rsidRPr="001237AE" w:rsidRDefault="00916222" w:rsidP="004062B3">
            <w:pPr>
              <w:spacing w:after="0" w:line="480" w:lineRule="auto"/>
              <w:ind w:left="33"/>
              <w:contextualSpacing/>
              <w:jc w:val="both"/>
              <w:rPr>
                <w:rFonts w:ascii="Times New Roman" w:hAnsi="Times New Roman"/>
                <w:sz w:val="20"/>
                <w:szCs w:val="20"/>
              </w:rPr>
            </w:pPr>
            <w:r w:rsidRPr="001237AE">
              <w:rPr>
                <w:rFonts w:ascii="Times New Roman" w:hAnsi="Times New Roman"/>
                <w:sz w:val="20"/>
                <w:szCs w:val="20"/>
              </w:rPr>
              <w:lastRenderedPageBreak/>
              <w:t xml:space="preserve">Mengetahui faktor-faktor yang mempengaruhi perilaku lansia dalam </w:t>
            </w:r>
            <w:r w:rsidRPr="001237AE">
              <w:rPr>
                <w:rFonts w:ascii="Times New Roman" w:hAnsi="Times New Roman"/>
                <w:sz w:val="20"/>
                <w:szCs w:val="20"/>
              </w:rPr>
              <w:lastRenderedPageBreak/>
              <w:t>mengikuti senam lansia di Puskesmas Jalan Gedang di Kota Bengkulu</w:t>
            </w: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Sampel sebanyak 33 orang lansia yang mengikuti posyandu dan diambil menggunakan </w:t>
            </w:r>
            <w:r w:rsidRPr="001237AE">
              <w:rPr>
                <w:rFonts w:ascii="Times New Roman" w:hAnsi="Times New Roman"/>
                <w:sz w:val="20"/>
                <w:szCs w:val="20"/>
              </w:rPr>
              <w:lastRenderedPageBreak/>
              <w:t xml:space="preserve">teknik </w:t>
            </w:r>
            <w:r w:rsidRPr="001237AE">
              <w:rPr>
                <w:rFonts w:ascii="Times New Roman" w:hAnsi="Times New Roman"/>
                <w:i/>
                <w:iCs/>
                <w:sz w:val="20"/>
                <w:szCs w:val="20"/>
              </w:rPr>
              <w:t>accidental sampling</w:t>
            </w: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Rancangan </w:t>
            </w:r>
            <w:r w:rsidRPr="001237AE">
              <w:rPr>
                <w:rFonts w:ascii="Times New Roman" w:hAnsi="Times New Roman"/>
                <w:i/>
                <w:iCs/>
                <w:sz w:val="20"/>
                <w:szCs w:val="20"/>
              </w:rPr>
              <w:t>Cross Sectiona</w:t>
            </w:r>
            <w:r w:rsidRPr="001237AE">
              <w:rPr>
                <w:rFonts w:ascii="Times New Roman" w:hAnsi="Times New Roman"/>
                <w:sz w:val="20"/>
                <w:szCs w:val="20"/>
              </w:rPr>
              <w:t xml:space="preserve">l dengan uji </w:t>
            </w:r>
            <w:r w:rsidRPr="001237AE">
              <w:rPr>
                <w:rFonts w:ascii="Times New Roman" w:hAnsi="Times New Roman"/>
                <w:i/>
                <w:iCs/>
                <w:sz w:val="20"/>
                <w:szCs w:val="20"/>
              </w:rPr>
              <w:t>Chi-Square</w:t>
            </w:r>
            <w:r w:rsidRPr="001237AE">
              <w:rPr>
                <w:rFonts w:ascii="Times New Roman" w:hAnsi="Times New Roman"/>
                <w:sz w:val="20"/>
                <w:szCs w:val="20"/>
              </w:rPr>
              <w:t xml:space="preserve"> pada α 5%.</w:t>
            </w:r>
          </w:p>
          <w:p w:rsidR="00916222" w:rsidRPr="001237AE" w:rsidRDefault="00916222" w:rsidP="004062B3">
            <w:pPr>
              <w:spacing w:after="0" w:line="480" w:lineRule="auto"/>
              <w:contextualSpacing/>
              <w:jc w:val="both"/>
              <w:rPr>
                <w:rFonts w:ascii="Times New Roman" w:hAnsi="Times New Roman"/>
                <w:i/>
                <w:iCs/>
                <w:sz w:val="20"/>
                <w:szCs w:val="20"/>
              </w:rPr>
            </w:pP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Hasil penelitian menunjukkan bahwa sebagian besar responden (60,6%) memiliki pengetahuan kurang, kebanyakan responden (51,5%) mendapat dukungan keluarga yang lebih rendah, hampir </w:t>
            </w:r>
            <w:r w:rsidRPr="001237AE">
              <w:rPr>
                <w:rFonts w:ascii="Times New Roman" w:hAnsi="Times New Roman"/>
                <w:sz w:val="20"/>
                <w:szCs w:val="20"/>
              </w:rPr>
              <w:lastRenderedPageBreak/>
              <w:t>separuh responden (36,4%) memiliki motivasi rendah, hampir setengah responden (42,4%) berperilaku tidak aktif dalam berpartisipasi  pada senam untuk lansia Simpulan, ada hubungan antara pengetahuan (ρ=0,040), dukungan keluarga (ρ=0,000), dan motivasi (ρ=0,001),  terhadap perilaku lansia dalam mengikuti senam di Puskesmas Jalan Gedang di Kota Bengkulu.</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lastRenderedPageBreak/>
              <w:fldChar w:fldCharType="begin" w:fldLock="1"/>
            </w:r>
            <w:r w:rsidRPr="001237AE">
              <w:rPr>
                <w:rFonts w:ascii="Times New Roman" w:hAnsi="Times New Roman"/>
                <w:sz w:val="20"/>
                <w:szCs w:val="20"/>
                <w:shd w:val="clear" w:color="auto" w:fill="FFFFFF"/>
              </w:rPr>
              <w:instrText>ADDIN CSL_CITATION {"citationItems":[{"id":"ITEM-1","itemData":{"ISSN":"2356-3346","abstract":"Tendency of increase in the elderly population need to be considered to be healthy. One of maintaining eledery heatlh with preventive effort, namely gymnastics for eledery. Gymnastics for elderly can slow the loss of function caused by cardiovascular disease. This study intend to determine factors that affect the interests of the elderly in participating in gymnastics elderly in Installation Geriatri RSUP Dr. Kariadi Semarang. This type of research is descriptive analysis method quantitative techniques cross-sectional study. The population of this research is elderly who attends on gymnastics. Total sample of 53 elderly respondents with total sampling technique. Analyzed using univariate and bivariate. Results of univariate analysis showed the majority of participants classified as gymnastics elderly aged or elderly aged 60-74 years by 86,8%, most participants gymnastics elderly female 69,8%, elderly gymnastics majority of participants have completed formal education up to the tertiary level at 79,2%. The bivariate analysis using Chi Square test (α = 0,05). The results of the bivariate analysis showed variable related is attitudinal variables (ρ value 0,002). Variable subjective norm (ρ value 0,029). While unrelated variable is the variable age (ρ value 1,957), variable gender (ρ value 1,000) and education variables (ρ value 0,455). Keywords","author":[{"dropping-particle":"","family":"Tantinis","given":"D.","non-dropping-particle":"","parse-names":false,"suffix":""},{"dropping-particle":"","family":"Widjanarko","given":"B.","non-dropping-particle":"","parse-names":false,"suffix":""},{"dropping-particle":"","family":"Suroto","given":"S.","non-dropping-particle":"","parse-names":false,"suffix":""}],"container-title":"Jurnal Kesehatan Masyarakat Universitas Diponegoro","id":"ITEM-1","issue":"3","issued":{"date-parts":[["2016"]]},"page":"986-994","title":"FAKTOR YANG MEMPENGARUHI NIAT KEAKTIFAN LANSIA DALAM MENGIKUTI SENAM LANSIA DI INSTALASI GERIATRI RSUP Dr. KARIADI SEMARANG","type":"article-journal","volume":"4"},"uris":["http://www.mendeley.com/documents/?uuid=2f47c045-6b70-4590-b10b-8cbeee271697"]}],"mendeley":{"formattedCitation":"(Tantinis et al., 2016)","manualFormatting":"Tantinis et al., (2016)","plainTextFormattedCitation":"(Tantinis et al., 2016)","previouslyFormattedCitation":"(Tantinis et al., 2016)"},"properties":{"noteIndex":0},"schema":"https://github.com/citation-style-language/schema/raw/master/csl-citation.json"}</w:instrText>
            </w:r>
            <w:r w:rsidRPr="001237AE">
              <w:rPr>
                <w:rFonts w:ascii="Times New Roman" w:hAnsi="Times New Roman"/>
                <w:sz w:val="20"/>
                <w:szCs w:val="20"/>
                <w:shd w:val="clear" w:color="auto" w:fill="FFFFFF"/>
              </w:rPr>
              <w:fldChar w:fldCharType="separate"/>
            </w:r>
            <w:r w:rsidRPr="001237AE">
              <w:rPr>
                <w:rFonts w:ascii="Times New Roman" w:hAnsi="Times New Roman"/>
                <w:noProof/>
                <w:sz w:val="20"/>
                <w:szCs w:val="20"/>
                <w:shd w:val="clear" w:color="auto" w:fill="FFFFFF"/>
              </w:rPr>
              <w:t xml:space="preserve">Tantinis </w:t>
            </w:r>
            <w:r w:rsidRPr="001237AE">
              <w:rPr>
                <w:rFonts w:ascii="Times New Roman" w:hAnsi="Times New Roman"/>
                <w:i/>
                <w:iCs/>
                <w:noProof/>
                <w:sz w:val="20"/>
                <w:szCs w:val="20"/>
                <w:shd w:val="clear" w:color="auto" w:fill="FFFFFF"/>
              </w:rPr>
              <w:t>et al</w:t>
            </w:r>
            <w:r w:rsidRPr="001237AE">
              <w:rPr>
                <w:rFonts w:ascii="Times New Roman" w:hAnsi="Times New Roman"/>
                <w:noProof/>
                <w:sz w:val="20"/>
                <w:szCs w:val="20"/>
                <w:shd w:val="clear" w:color="auto" w:fill="FFFFFF"/>
              </w:rPr>
              <w:t>., (2016)</w:t>
            </w:r>
            <w:r w:rsidRPr="001237AE">
              <w:rPr>
                <w:rFonts w:ascii="Times New Roman" w:hAnsi="Times New Roman"/>
                <w:sz w:val="20"/>
                <w:szCs w:val="20"/>
                <w:shd w:val="clear" w:color="auto" w:fill="FFFFFF"/>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t>Faktor yang Mempengaruhi Niat Keaktifan Lansia Dalam Mengikuti Senam Lansia Di Instalasi Geriatri RSUP Dr. Kariadi Semarang</w:t>
            </w:r>
          </w:p>
        </w:tc>
        <w:tc>
          <w:tcPr>
            <w:tcW w:w="767" w:type="pct"/>
            <w:shd w:val="clear" w:color="auto" w:fill="auto"/>
          </w:tcPr>
          <w:p w:rsidR="00916222" w:rsidRPr="001237AE" w:rsidRDefault="00916222" w:rsidP="004062B3">
            <w:pPr>
              <w:spacing w:after="0" w:line="480" w:lineRule="auto"/>
              <w:ind w:left="33"/>
              <w:contextualSpacing/>
              <w:jc w:val="both"/>
              <w:rPr>
                <w:rFonts w:ascii="Times New Roman" w:hAnsi="Times New Roman"/>
                <w:sz w:val="20"/>
                <w:szCs w:val="20"/>
              </w:rPr>
            </w:pPr>
            <w:r w:rsidRPr="001237AE">
              <w:rPr>
                <w:rFonts w:ascii="Times New Roman" w:hAnsi="Times New Roman"/>
                <w:sz w:val="20"/>
                <w:szCs w:val="20"/>
              </w:rPr>
              <w:t>Menganalisis faktor yang mempengaruhi niat keaktifan lansia dalam mengikuti senam lansia di Instalasi Geriatri RSUP Dr. Kariadi Semarang</w:t>
            </w: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Sampel diambil dengan teknik total sampling, yaitu sebanyak 53 lansia </w:t>
            </w: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i/>
                <w:iCs/>
                <w:sz w:val="20"/>
                <w:szCs w:val="20"/>
              </w:rPr>
            </w:pPr>
            <w:r w:rsidRPr="001237AE">
              <w:rPr>
                <w:rFonts w:ascii="Times New Roman" w:hAnsi="Times New Roman"/>
                <w:sz w:val="20"/>
                <w:szCs w:val="20"/>
              </w:rPr>
              <w:t xml:space="preserve">Rancangan </w:t>
            </w:r>
            <w:r w:rsidRPr="001237AE">
              <w:rPr>
                <w:rFonts w:ascii="Times New Roman" w:hAnsi="Times New Roman"/>
                <w:i/>
                <w:iCs/>
                <w:sz w:val="20"/>
                <w:szCs w:val="20"/>
              </w:rPr>
              <w:t>Cross Sectiona</w:t>
            </w:r>
            <w:r w:rsidRPr="001237AE">
              <w:rPr>
                <w:rFonts w:ascii="Times New Roman" w:hAnsi="Times New Roman"/>
                <w:sz w:val="20"/>
                <w:szCs w:val="20"/>
              </w:rPr>
              <w:t xml:space="preserve">l dengan uji </w:t>
            </w:r>
            <w:r w:rsidRPr="001237AE">
              <w:rPr>
                <w:rFonts w:ascii="Times New Roman" w:hAnsi="Times New Roman"/>
                <w:i/>
                <w:iCs/>
                <w:sz w:val="20"/>
                <w:szCs w:val="20"/>
              </w:rPr>
              <w:t>Chi-Square</w:t>
            </w: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Peneliti menganalisis hubungan umur, pendidikan, jenis kelamin dan sikap dengan niat keaktifan lansia dalam mengikuti senam lansia. Hasil penelitian didapatkan bahwa ada hubungan sikap lansia berupa tanggapan, reaksi atau respon mengenai manfaat pencegahan penyakit dengan niat lansia dalam mengikuti senam lansia di Instalasi Geriatri Dr. Kariadi Semarang dengan </w:t>
            </w:r>
            <w:r w:rsidRPr="001237AE">
              <w:rPr>
                <w:rFonts w:ascii="Times New Roman" w:hAnsi="Times New Roman"/>
                <w:i/>
                <w:iCs/>
                <w:sz w:val="20"/>
                <w:szCs w:val="20"/>
              </w:rPr>
              <w:t>ρ value</w:t>
            </w:r>
            <w:r w:rsidRPr="001237AE">
              <w:rPr>
                <w:rFonts w:ascii="Times New Roman" w:hAnsi="Times New Roman"/>
                <w:sz w:val="20"/>
                <w:szCs w:val="20"/>
              </w:rPr>
              <w:t xml:space="preserve"> 0,002. </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fldChar w:fldCharType="begin" w:fldLock="1"/>
            </w:r>
            <w:r w:rsidRPr="001237AE">
              <w:rPr>
                <w:rFonts w:ascii="Times New Roman" w:hAnsi="Times New Roman"/>
                <w:sz w:val="20"/>
                <w:szCs w:val="20"/>
                <w:shd w:val="clear" w:color="auto" w:fill="FFFFFF"/>
              </w:rPr>
              <w:instrText>ADDIN CSL_CITATION {"citationItems":[{"id":"ITEM-1","itemData":{"author":[{"dropping-particle":"","family":"Insan","given":"Nurul","non-dropping-particle":"","parse-names":false,"suffix":""},{"dropping-particle":"","family":"Fitriyanti","given":"Eka","non-dropping-particle":"","parse-names":false,"suffix":""}],"id":"ITEM-1","issued":{"date-parts":[["2017"]]},"publisher":"Universitas 'Aisyiyah Yogyakarta","publisher-place":"Yogyakarta","title":"Pengaruh Penyuluhan Senam Lansia Terhadap Minat Mengikuti Senam Lansia pada Wanita Menopause di RW 09 Bumijo Jetis Yogyakarta","type":"article"},"uris":["http://www.mendeley.com/documents/?uuid=422e2bce-6f06-400c-bb4c-a1b9f6027bbe"]}],"mendeley":{"formattedCitation":"(Insan &amp; Fitriyanti, 2017)","manualFormatting":"Insan &amp; Fitriyanti (2017)","plainTextFormattedCitation":"(Insan &amp; Fitriyanti, 2017)","previouslyFormattedCitation":"(Insan &amp; Fitriyanti, 2017)"},"properties":{"noteIndex":0},"schema":"https://github.com/citation-style-language/schema/raw/master/csl-citation.json"}</w:instrText>
            </w:r>
            <w:r w:rsidRPr="001237AE">
              <w:rPr>
                <w:rFonts w:ascii="Times New Roman" w:hAnsi="Times New Roman"/>
                <w:sz w:val="20"/>
                <w:szCs w:val="20"/>
                <w:shd w:val="clear" w:color="auto" w:fill="FFFFFF"/>
              </w:rPr>
              <w:fldChar w:fldCharType="separate"/>
            </w:r>
            <w:r w:rsidRPr="001237AE">
              <w:rPr>
                <w:rFonts w:ascii="Times New Roman" w:hAnsi="Times New Roman"/>
                <w:noProof/>
                <w:sz w:val="20"/>
                <w:szCs w:val="20"/>
                <w:shd w:val="clear" w:color="auto" w:fill="FFFFFF"/>
              </w:rPr>
              <w:t xml:space="preserve">Insan &amp; </w:t>
            </w:r>
            <w:r w:rsidRPr="001237AE">
              <w:rPr>
                <w:rFonts w:ascii="Times New Roman" w:hAnsi="Times New Roman"/>
                <w:noProof/>
                <w:sz w:val="20"/>
                <w:szCs w:val="20"/>
                <w:shd w:val="clear" w:color="auto" w:fill="FFFFFF"/>
              </w:rPr>
              <w:lastRenderedPageBreak/>
              <w:t>Fitriyanti (2017)</w:t>
            </w:r>
            <w:r w:rsidRPr="001237AE">
              <w:rPr>
                <w:rFonts w:ascii="Times New Roman" w:hAnsi="Times New Roman"/>
                <w:sz w:val="20"/>
                <w:szCs w:val="20"/>
                <w:shd w:val="clear" w:color="auto" w:fill="FFFFFF"/>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lastRenderedPageBreak/>
              <w:t xml:space="preserve">Pengaruh Penyuluhan </w:t>
            </w:r>
            <w:r w:rsidRPr="001237AE">
              <w:rPr>
                <w:rFonts w:ascii="Times New Roman" w:hAnsi="Times New Roman"/>
                <w:sz w:val="20"/>
                <w:szCs w:val="20"/>
                <w:shd w:val="clear" w:color="auto" w:fill="FFFFFF"/>
              </w:rPr>
              <w:lastRenderedPageBreak/>
              <w:t>Senam Lansia Terhadap Minat Mengikuti Senam Lansia pada Wanita Menopause di RW 09 Bumijo Jetis Yogyakarta </w:t>
            </w:r>
          </w:p>
        </w:tc>
        <w:tc>
          <w:tcPr>
            <w:tcW w:w="767" w:type="pct"/>
            <w:shd w:val="clear" w:color="auto" w:fill="auto"/>
          </w:tcPr>
          <w:p w:rsidR="00916222" w:rsidRPr="001237AE" w:rsidRDefault="00916222" w:rsidP="004062B3">
            <w:pPr>
              <w:spacing w:after="0" w:line="480" w:lineRule="auto"/>
              <w:ind w:left="33"/>
              <w:contextualSpacing/>
              <w:jc w:val="both"/>
              <w:rPr>
                <w:rFonts w:ascii="Times New Roman" w:hAnsi="Times New Roman"/>
                <w:sz w:val="20"/>
                <w:szCs w:val="20"/>
              </w:rPr>
            </w:pPr>
            <w:r w:rsidRPr="001237AE">
              <w:rPr>
                <w:rFonts w:ascii="Times New Roman" w:hAnsi="Times New Roman"/>
                <w:sz w:val="20"/>
                <w:szCs w:val="20"/>
              </w:rPr>
              <w:lastRenderedPageBreak/>
              <w:t xml:space="preserve">Untuk mengetahui </w:t>
            </w:r>
            <w:r w:rsidRPr="001237AE">
              <w:rPr>
                <w:rFonts w:ascii="Times New Roman" w:hAnsi="Times New Roman"/>
                <w:sz w:val="20"/>
                <w:szCs w:val="20"/>
              </w:rPr>
              <w:lastRenderedPageBreak/>
              <w:t>pengaruh penyuluhan senam lansia terhadap minat mengikuti senam lansia pada wanita menopause di RW 09 bumijo jetis yogyakarta</w:t>
            </w: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Sampel dalam penelitian </w:t>
            </w:r>
            <w:r w:rsidRPr="001237AE">
              <w:rPr>
                <w:rFonts w:ascii="Times New Roman" w:hAnsi="Times New Roman"/>
                <w:sz w:val="20"/>
                <w:szCs w:val="20"/>
              </w:rPr>
              <w:lastRenderedPageBreak/>
              <w:t xml:space="preserve">ini sebanyak 30 responden lansia yang sudah mengalami menopause di RW 09 Bumijo Jetis Yogyakarta dengan teknik </w:t>
            </w:r>
            <w:r w:rsidRPr="001237AE">
              <w:rPr>
                <w:rFonts w:ascii="Times New Roman" w:hAnsi="Times New Roman"/>
                <w:i/>
                <w:iCs/>
                <w:sz w:val="20"/>
                <w:szCs w:val="20"/>
              </w:rPr>
              <w:t>Purpose Sampling.</w:t>
            </w: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Metode penelitian </w:t>
            </w:r>
            <w:r w:rsidRPr="001237AE">
              <w:rPr>
                <w:rFonts w:ascii="Times New Roman" w:hAnsi="Times New Roman"/>
                <w:sz w:val="20"/>
                <w:szCs w:val="20"/>
              </w:rPr>
              <w:lastRenderedPageBreak/>
              <w:t xml:space="preserve">dengan desain rancangan </w:t>
            </w:r>
            <w:r w:rsidRPr="001237AE">
              <w:rPr>
                <w:rFonts w:ascii="Times New Roman" w:hAnsi="Times New Roman"/>
                <w:i/>
                <w:iCs/>
                <w:sz w:val="20"/>
                <w:szCs w:val="20"/>
              </w:rPr>
              <w:t>quasi eksperiment</w:t>
            </w:r>
            <w:r w:rsidRPr="001237AE">
              <w:rPr>
                <w:rFonts w:ascii="Times New Roman" w:hAnsi="Times New Roman"/>
                <w:sz w:val="20"/>
                <w:szCs w:val="20"/>
              </w:rPr>
              <w:t xml:space="preserve"> dengan </w:t>
            </w:r>
            <w:r w:rsidRPr="001237AE">
              <w:rPr>
                <w:rFonts w:ascii="Times New Roman" w:hAnsi="Times New Roman"/>
                <w:i/>
                <w:iCs/>
                <w:sz w:val="20"/>
                <w:szCs w:val="20"/>
              </w:rPr>
              <w:t>one group pretest posttest</w:t>
            </w:r>
            <w:r w:rsidRPr="001237AE">
              <w:rPr>
                <w:rFonts w:ascii="Times New Roman" w:hAnsi="Times New Roman"/>
                <w:sz w:val="20"/>
                <w:szCs w:val="20"/>
              </w:rPr>
              <w:t xml:space="preserve"> dengan uji </w:t>
            </w:r>
            <w:r w:rsidRPr="001237AE">
              <w:rPr>
                <w:rFonts w:ascii="Times New Roman" w:hAnsi="Times New Roman"/>
                <w:i/>
                <w:iCs/>
                <w:sz w:val="20"/>
                <w:szCs w:val="20"/>
              </w:rPr>
              <w:t>Mann-Whiney</w:t>
            </w:r>
            <w:r w:rsidRPr="001237AE">
              <w:rPr>
                <w:rFonts w:ascii="Times New Roman" w:hAnsi="Times New Roman"/>
                <w:sz w:val="20"/>
                <w:szCs w:val="20"/>
              </w:rPr>
              <w:t xml:space="preserve"> </w:t>
            </w: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Terdapat pengaruh penyuluhan senam lansia </w:t>
            </w:r>
            <w:r w:rsidRPr="001237AE">
              <w:rPr>
                <w:rFonts w:ascii="Times New Roman" w:hAnsi="Times New Roman"/>
                <w:sz w:val="20"/>
                <w:szCs w:val="20"/>
              </w:rPr>
              <w:lastRenderedPageBreak/>
              <w:t xml:space="preserve">terhadap minat mengikuti senam lansia pada lansia menopause dengan nilai </w:t>
            </w:r>
            <w:r w:rsidRPr="001237AE">
              <w:rPr>
                <w:rFonts w:ascii="Times New Roman" w:hAnsi="Times New Roman"/>
                <w:i/>
                <w:iCs/>
                <w:sz w:val="20"/>
                <w:szCs w:val="20"/>
              </w:rPr>
              <w:t>p-value</w:t>
            </w:r>
            <w:r w:rsidRPr="001237AE">
              <w:rPr>
                <w:rFonts w:ascii="Times New Roman" w:hAnsi="Times New Roman"/>
                <w:sz w:val="20"/>
                <w:szCs w:val="20"/>
              </w:rPr>
              <w:t xml:space="preserve"> 0,000. Penyuluhan merupakan sumber Informasi yang merupakan salah satu faktor yang mempengaruhi minat seseorang. Dengan memberikan informasi maka dapat menciptakan minat seseorang untuk aktif dalam kegiatan senam lansia.</w:t>
            </w:r>
          </w:p>
        </w:tc>
      </w:tr>
      <w:bookmarkStart w:id="3" w:name="_Hlk41042296"/>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fldChar w:fldCharType="begin" w:fldLock="1"/>
            </w:r>
            <w:r w:rsidRPr="001237AE">
              <w:rPr>
                <w:rFonts w:ascii="Times New Roman" w:hAnsi="Times New Roman"/>
                <w:sz w:val="20"/>
                <w:szCs w:val="20"/>
              </w:rPr>
              <w:instrText>ADDIN CSL_CITATION {"citationItems":[{"id":"ITEM-1","itemData":{"abstract":"Background: The increasing number of elderly people needs special attention particularly to improve the quality of their lives. Elderly gymnastic at Posyandu is one of the government's efforts to achieve a healthy old age. Elderly gymnastics affect the increase in musculoskeletal fitness, associated with increased general health status, reducing the risk of chronic disease and disability. Objective: To identify the influencing factors of elderly gymnastics participation at Posyandu. Methodology: Descriptive analytical observational with cross sectional approach. Research conducted at the Elderly Posyandu in Puskesmas Jatiwarna Bekasi working area on August - November 2015. Data analysis included univariate, bivariate with Chi Square, multivariate with binary logistic regression enter method. Results: Most elderly (59%) participated elderly gymnastics regularly. Variable Posyandu distance &lt;0.5-1 km was the most dominant variables contributed to the OR at 11 times greater than those who lived within &lt; 0,5km from posyandu. Conclusion: To attract elderly participate gymnastics elderly regularly, the elderly gymnastic activities should be carried out as close as possible to the residence of the elderly","author":[{"dropping-particle":"","family":"Agustina","given":"Dwi","non-dropping-particle":"","parse-names":false,"suffix":""},{"dropping-particle":"","family":"Rival","given":"Abdul","non-dropping-particle":"","parse-names":false,"suffix":""},{"dropping-particle":"","family":"Kurniawati","given":"Nia","non-dropping-particle":"","parse-names":false,"suffix":""}],"container-title":"Jurna Ilmu dan Teknologi Kesehatan","id":"ITEM-1","issue":"2","issued":{"date-parts":[["2016"]]},"page":"177-190","title":"Lokasi Senam Lansia Berperan Penting Kegiatan Senam","type":"article-journal","volume":"3"},"uris":["http://www.mendeley.com/documents/?uuid=7b82c88e-0718-48f9-b08b-0d44a3908e96"]}],"mendeley":{"formattedCitation":"(Agustina et al., 2016)","manualFormatting":"Agustina et al., (2016)","plainTextFormattedCitation":"(Agustina et al., 2016)","previouslyFormattedCitation":"(Agustina et al., 2016)"},"properties":{"noteIndex":0},"schema":"https://github.com/citation-style-language/schema/raw/master/csl-citation.json"}</w:instrText>
            </w:r>
            <w:r w:rsidRPr="001237AE">
              <w:rPr>
                <w:rFonts w:ascii="Times New Roman" w:hAnsi="Times New Roman"/>
                <w:sz w:val="20"/>
                <w:szCs w:val="20"/>
              </w:rPr>
              <w:fldChar w:fldCharType="separate"/>
            </w:r>
            <w:r w:rsidRPr="001237AE">
              <w:rPr>
                <w:rFonts w:ascii="Times New Roman" w:hAnsi="Times New Roman"/>
                <w:noProof/>
                <w:sz w:val="20"/>
                <w:szCs w:val="20"/>
              </w:rPr>
              <w:t xml:space="preserve">Agustina </w:t>
            </w:r>
            <w:r w:rsidRPr="001237AE">
              <w:rPr>
                <w:rFonts w:ascii="Times New Roman" w:hAnsi="Times New Roman"/>
                <w:i/>
                <w:iCs/>
                <w:noProof/>
                <w:sz w:val="20"/>
                <w:szCs w:val="20"/>
              </w:rPr>
              <w:t>et al</w:t>
            </w:r>
            <w:r w:rsidRPr="001237AE">
              <w:rPr>
                <w:rFonts w:ascii="Times New Roman" w:hAnsi="Times New Roman"/>
                <w:noProof/>
                <w:sz w:val="20"/>
                <w:szCs w:val="20"/>
              </w:rPr>
              <w:t>., (2016)</w:t>
            </w:r>
            <w:r w:rsidRPr="001237AE">
              <w:rPr>
                <w:rFonts w:ascii="Times New Roman" w:hAnsi="Times New Roman"/>
                <w:sz w:val="20"/>
                <w:szCs w:val="20"/>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shd w:val="clear" w:color="auto" w:fill="FFFFFF"/>
              </w:rPr>
              <w:t>Lokasi Senam Lansia Berperan Penting Terhadap Partisipasi Lansia Dalam Mengikuti Kegiatan Senam</w:t>
            </w:r>
          </w:p>
        </w:tc>
        <w:tc>
          <w:tcPr>
            <w:tcW w:w="767" w:type="pct"/>
            <w:shd w:val="clear" w:color="auto" w:fill="auto"/>
          </w:tcPr>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r w:rsidRPr="001237AE">
              <w:rPr>
                <w:rFonts w:ascii="Times New Roman" w:eastAsia="Times New Roman" w:hAnsi="Times New Roman"/>
                <w:sz w:val="20"/>
                <w:szCs w:val="20"/>
              </w:rPr>
              <w:t>Mengidentifikasi faktor lokasi senam terhadap partisipasi lansia dalam senam lansia di posyandu lansia</w:t>
            </w:r>
          </w:p>
          <w:p w:rsidR="00916222" w:rsidRPr="001237AE" w:rsidRDefault="00916222" w:rsidP="004062B3">
            <w:pPr>
              <w:spacing w:after="0" w:line="480" w:lineRule="auto"/>
              <w:contextualSpacing/>
              <w:jc w:val="both"/>
              <w:rPr>
                <w:rFonts w:ascii="Times New Roman" w:hAnsi="Times New Roman"/>
                <w:sz w:val="20"/>
                <w:szCs w:val="20"/>
              </w:rPr>
            </w:pPr>
          </w:p>
        </w:tc>
        <w:tc>
          <w:tcPr>
            <w:tcW w:w="819" w:type="pct"/>
            <w:shd w:val="clear" w:color="auto" w:fill="auto"/>
          </w:tcPr>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r w:rsidRPr="001237AE">
              <w:rPr>
                <w:rFonts w:ascii="Times New Roman" w:eastAsia="Times New Roman" w:hAnsi="Times New Roman"/>
                <w:sz w:val="20"/>
                <w:szCs w:val="20"/>
              </w:rPr>
              <w:t>Sampel penelitian adalah lansia yang mengikuti program senam lansia dengan teknik sampel</w:t>
            </w:r>
          </w:p>
          <w:p w:rsidR="00916222" w:rsidRPr="001237AE" w:rsidRDefault="00916222" w:rsidP="004062B3">
            <w:pPr>
              <w:shd w:val="clear" w:color="auto" w:fill="FFFFFF"/>
              <w:spacing w:after="0" w:line="480" w:lineRule="auto"/>
              <w:contextualSpacing/>
              <w:jc w:val="both"/>
              <w:rPr>
                <w:rFonts w:ascii="Times New Roman" w:eastAsia="Times New Roman" w:hAnsi="Times New Roman"/>
                <w:i/>
                <w:iCs/>
                <w:sz w:val="20"/>
                <w:szCs w:val="20"/>
              </w:rPr>
            </w:pPr>
            <w:r w:rsidRPr="001237AE">
              <w:rPr>
                <w:rFonts w:ascii="Times New Roman" w:eastAsia="Times New Roman" w:hAnsi="Times New Roman"/>
                <w:i/>
                <w:iCs/>
                <w:sz w:val="20"/>
                <w:szCs w:val="20"/>
              </w:rPr>
              <w:t>purposive</w:t>
            </w:r>
          </w:p>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r w:rsidRPr="001237AE">
              <w:rPr>
                <w:rFonts w:ascii="Times New Roman" w:eastAsia="Times New Roman" w:hAnsi="Times New Roman"/>
                <w:i/>
                <w:iCs/>
                <w:sz w:val="20"/>
                <w:szCs w:val="20"/>
              </w:rPr>
              <w:t xml:space="preserve">sampling </w:t>
            </w:r>
            <w:r w:rsidRPr="001237AE">
              <w:rPr>
                <w:rFonts w:ascii="Times New Roman" w:eastAsia="Times New Roman" w:hAnsi="Times New Roman"/>
                <w:sz w:val="20"/>
                <w:szCs w:val="20"/>
              </w:rPr>
              <w:t>sebanyak 123 orang</w:t>
            </w:r>
          </w:p>
        </w:tc>
        <w:tc>
          <w:tcPr>
            <w:tcW w:w="665" w:type="pct"/>
            <w:shd w:val="clear" w:color="auto" w:fill="auto"/>
          </w:tcPr>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r w:rsidRPr="001237AE">
              <w:rPr>
                <w:rFonts w:ascii="Times New Roman" w:eastAsia="Times New Roman" w:hAnsi="Times New Roman"/>
                <w:sz w:val="20"/>
                <w:szCs w:val="20"/>
              </w:rPr>
              <w:t>Desain   studi</w:t>
            </w:r>
          </w:p>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r w:rsidRPr="001237AE">
              <w:rPr>
                <w:rFonts w:ascii="Times New Roman" w:eastAsia="Times New Roman" w:hAnsi="Times New Roman"/>
                <w:i/>
                <w:iCs/>
                <w:sz w:val="20"/>
                <w:szCs w:val="20"/>
              </w:rPr>
              <w:t xml:space="preserve">cross   sectional </w:t>
            </w:r>
            <w:r w:rsidRPr="001237AE">
              <w:rPr>
                <w:rFonts w:ascii="Times New Roman" w:eastAsia="Times New Roman" w:hAnsi="Times New Roman"/>
                <w:sz w:val="20"/>
                <w:szCs w:val="20"/>
              </w:rPr>
              <w:t>dengan   uji</w:t>
            </w:r>
          </w:p>
          <w:p w:rsidR="00916222" w:rsidRPr="001237AE" w:rsidRDefault="00916222" w:rsidP="004062B3">
            <w:pPr>
              <w:shd w:val="clear" w:color="auto" w:fill="FFFFFF"/>
              <w:spacing w:after="0" w:line="480" w:lineRule="auto"/>
              <w:contextualSpacing/>
              <w:jc w:val="both"/>
              <w:rPr>
                <w:rFonts w:ascii="Times New Roman" w:eastAsia="Times New Roman" w:hAnsi="Times New Roman"/>
                <w:i/>
                <w:iCs/>
                <w:sz w:val="20"/>
                <w:szCs w:val="20"/>
              </w:rPr>
            </w:pPr>
            <w:r w:rsidRPr="001237AE">
              <w:rPr>
                <w:rFonts w:ascii="Times New Roman" w:eastAsia="Times New Roman" w:hAnsi="Times New Roman"/>
                <w:i/>
                <w:iCs/>
                <w:sz w:val="20"/>
                <w:szCs w:val="20"/>
              </w:rPr>
              <w:t>Chi</w:t>
            </w:r>
          </w:p>
          <w:p w:rsidR="00916222" w:rsidRPr="001237AE" w:rsidRDefault="00916222" w:rsidP="004062B3">
            <w:pPr>
              <w:shd w:val="clear" w:color="auto" w:fill="FFFFFF"/>
              <w:spacing w:after="0" w:line="480" w:lineRule="auto"/>
              <w:contextualSpacing/>
              <w:jc w:val="both"/>
              <w:rPr>
                <w:rFonts w:ascii="Times New Roman" w:eastAsia="Times New Roman" w:hAnsi="Times New Roman"/>
                <w:i/>
                <w:iCs/>
                <w:sz w:val="20"/>
                <w:szCs w:val="20"/>
              </w:rPr>
            </w:pPr>
            <w:r w:rsidRPr="001237AE">
              <w:rPr>
                <w:rFonts w:ascii="Times New Roman" w:eastAsia="Times New Roman" w:hAnsi="Times New Roman"/>
                <w:i/>
                <w:iCs/>
                <w:sz w:val="20"/>
                <w:szCs w:val="20"/>
              </w:rPr>
              <w:t>Square</w:t>
            </w:r>
          </w:p>
        </w:tc>
        <w:tc>
          <w:tcPr>
            <w:tcW w:w="1585" w:type="pct"/>
            <w:shd w:val="clear" w:color="auto" w:fill="auto"/>
          </w:tcPr>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r w:rsidRPr="001237AE">
              <w:rPr>
                <w:rFonts w:ascii="Times New Roman" w:eastAsia="Times New Roman" w:hAnsi="Times New Roman"/>
                <w:sz w:val="20"/>
                <w:szCs w:val="20"/>
              </w:rPr>
              <w:t xml:space="preserve">Sebagian besar (59%) lansia berpartisipasi secara rutin dalam senam lansia. Jarak (p=0,0001) dan waktu tempuh (p=0,017) memiliki hubungan yang bermakna dengan partisipasi dalam senam lansia. </w:t>
            </w:r>
          </w:p>
          <w:p w:rsidR="00916222" w:rsidRPr="001237AE" w:rsidRDefault="00916222" w:rsidP="004062B3">
            <w:pPr>
              <w:shd w:val="clear" w:color="auto" w:fill="FFFFFF"/>
              <w:spacing w:after="0" w:line="480" w:lineRule="auto"/>
              <w:contextualSpacing/>
              <w:jc w:val="both"/>
              <w:rPr>
                <w:rFonts w:ascii="Times New Roman" w:eastAsia="Times New Roman" w:hAnsi="Times New Roman"/>
                <w:sz w:val="20"/>
                <w:szCs w:val="20"/>
              </w:rPr>
            </w:pPr>
          </w:p>
          <w:p w:rsidR="00916222" w:rsidRPr="001237AE" w:rsidRDefault="00916222" w:rsidP="004062B3">
            <w:pPr>
              <w:shd w:val="clear" w:color="auto" w:fill="FFFFFF"/>
              <w:spacing w:after="0" w:line="480" w:lineRule="auto"/>
              <w:contextualSpacing/>
              <w:jc w:val="both"/>
              <w:rPr>
                <w:rFonts w:ascii="Times New Roman" w:hAnsi="Times New Roman"/>
                <w:sz w:val="20"/>
                <w:szCs w:val="20"/>
              </w:rPr>
            </w:pPr>
          </w:p>
        </w:tc>
      </w:tr>
      <w:bookmarkEnd w:id="3"/>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fldChar w:fldCharType="begin" w:fldLock="1"/>
            </w:r>
            <w:r w:rsidRPr="001237AE">
              <w:rPr>
                <w:rFonts w:ascii="Times New Roman" w:hAnsi="Times New Roman"/>
                <w:sz w:val="20"/>
                <w:szCs w:val="20"/>
                <w:shd w:val="clear" w:color="auto" w:fill="FFFFFF"/>
              </w:rPr>
              <w:instrText>ADDIN CSL_CITATION {"citationItems":[{"id":"ITEM-1","itemData":{"abstract":"Advanced age is a demographic problem facing the world in the elderly will occur naturally aging process that causes some problem such as physical deterioration of the organs. Elderly gymnastics is one sport that can improve fitness and health of the elderly. The results of observation conducted by researchers at the neighbourhood health center Kondang Waras Ngargorejo Boyolali there are 60 registered of elderly, while active and participacing in gymnastic only 20 elderly or 30% of the population. The purposes of study was to determin the relationships of family support with the level of compliance in implementing the elderly in Posyandu Kondang Waras Ngargorejo Boyolali. The research using quantitative research, descriptive research design correlation. Sample in this study amounted to 50 respondents with data retrieval technique is random sampling. The test statistic using Kendal tau correlation test. Measurement of the respondents regarding family support using a questionnaire. The result showed that the level of family support is less, there are 8 respondents (73%) had not obedient compliance, the next 2 respondents (18%) are less obedient, and a respondent (9%) adherence. At the level of family support is there are 1 respondent (3%) had a compliance doesn’t obey, then 28 respondents (88%) are less obedient, and 3 respondents (9%) adherence. While at the level of good family suppor there is 1 repondent (14%) had not obedient compliance, the next 2 respondents (29%) are less obedient, and 4 respondents (56%) adherence. Based on the distribution of the elderly in terms of level compliance with family support, it appears that the better level of family support, the better level of compliance in perfoming gymnastic elderly.","author":[{"dropping-particle":"","family":"Muttaqin","given":"Alif Zaenal","non-dropping-particle":"","parse-names":false,"suffix":""},{"dropping-particle":"","family":"Betty","given":"Faizah","non-dropping-particle":"","parse-names":false,"suffix":""}],"container-title":"Keperawatan UMS","id":"ITEM-1","issue":"1","issued":{"date-parts":[["2020"]]},"page":"11-18","title":"Hubungan dukungan keluarga dengan tingkat kepatuhan lanjut usia dalam melaksanakan senam lansia di posyandu kondang waras desa ngargorejo boyolali","type":"article-journal","volume":"1"},"uris":["http://www.mendeley.com/documents/?uuid=2dbd098c-4684-4add-a278-fab4458c4556"]}],"mendeley":{"formattedCitation":"(Muttaqin &amp; Betty, 2020)","manualFormatting":"Muttaqin &amp; Betty (2020)","plainTextFormattedCitation":"(Muttaqin &amp; Betty, 2020)","previouslyFormattedCitation":"(Muttaqin &amp; Betty, 2020)"},"properties":{"noteIndex":0},"schema":"https://github.com/citation-style-language/schema/raw/master/csl-citation.json"}</w:instrText>
            </w:r>
            <w:r w:rsidRPr="001237AE">
              <w:rPr>
                <w:rFonts w:ascii="Times New Roman" w:hAnsi="Times New Roman"/>
                <w:sz w:val="20"/>
                <w:szCs w:val="20"/>
                <w:shd w:val="clear" w:color="auto" w:fill="FFFFFF"/>
              </w:rPr>
              <w:fldChar w:fldCharType="separate"/>
            </w:r>
            <w:r w:rsidRPr="001237AE">
              <w:rPr>
                <w:rFonts w:ascii="Times New Roman" w:hAnsi="Times New Roman"/>
                <w:noProof/>
                <w:sz w:val="20"/>
                <w:szCs w:val="20"/>
                <w:shd w:val="clear" w:color="auto" w:fill="FFFFFF"/>
              </w:rPr>
              <w:t>Muttaqin &amp; Betty (2020)</w:t>
            </w:r>
            <w:r w:rsidRPr="001237AE">
              <w:rPr>
                <w:rFonts w:ascii="Times New Roman" w:hAnsi="Times New Roman"/>
                <w:sz w:val="20"/>
                <w:szCs w:val="20"/>
                <w:shd w:val="clear" w:color="auto" w:fill="FFFFFF"/>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t xml:space="preserve">Hubungan Dukungan Keluarga Dengan Tingkat Kepatuhan </w:t>
            </w:r>
            <w:r w:rsidRPr="001237AE">
              <w:rPr>
                <w:rFonts w:ascii="Times New Roman" w:hAnsi="Times New Roman"/>
                <w:sz w:val="20"/>
                <w:szCs w:val="20"/>
                <w:shd w:val="clear" w:color="auto" w:fill="FFFFFF"/>
              </w:rPr>
              <w:lastRenderedPageBreak/>
              <w:t>Lanjut Usia Dalam Melaksanakan Senam Lansia Di Posyandu Kondang Waras Desa Ngargorejo</w:t>
            </w:r>
          </w:p>
        </w:tc>
        <w:tc>
          <w:tcPr>
            <w:tcW w:w="767"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Menentukan Hubungan dukungan keluarga dengan tingkat </w:t>
            </w:r>
            <w:r w:rsidRPr="001237AE">
              <w:rPr>
                <w:rFonts w:ascii="Times New Roman" w:hAnsi="Times New Roman"/>
                <w:sz w:val="20"/>
                <w:szCs w:val="20"/>
              </w:rPr>
              <w:lastRenderedPageBreak/>
              <w:t xml:space="preserve">kepatuhan dalam mengimplementasikan lansia di Posyandu Kondang Waras Ngargorejo Boyolali. </w:t>
            </w:r>
          </w:p>
          <w:p w:rsidR="00916222" w:rsidRPr="001237AE" w:rsidRDefault="00916222" w:rsidP="004062B3">
            <w:pPr>
              <w:spacing w:after="0" w:line="480" w:lineRule="auto"/>
              <w:ind w:left="33"/>
              <w:contextualSpacing/>
              <w:jc w:val="both"/>
              <w:rPr>
                <w:rFonts w:ascii="Times New Roman" w:hAnsi="Times New Roman"/>
                <w:sz w:val="20"/>
                <w:szCs w:val="20"/>
              </w:rPr>
            </w:pP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Lansia yang terdaftar di Posyandu Kondang Waras Desa Ngargorejo </w:t>
            </w:r>
            <w:r w:rsidRPr="001237AE">
              <w:rPr>
                <w:rFonts w:ascii="Times New Roman" w:hAnsi="Times New Roman"/>
                <w:sz w:val="20"/>
                <w:szCs w:val="20"/>
              </w:rPr>
              <w:lastRenderedPageBreak/>
              <w:t xml:space="preserve">Boyolali yang berusia di atas 60 tahun, berjumlah 50 orang dengan teknik pengambilan sampel dalam penelitian ini menggunakan </w:t>
            </w:r>
            <w:r w:rsidRPr="001237AE">
              <w:rPr>
                <w:rFonts w:ascii="Times New Roman" w:hAnsi="Times New Roman"/>
                <w:i/>
                <w:iCs/>
                <w:sz w:val="20"/>
                <w:szCs w:val="20"/>
              </w:rPr>
              <w:t>Random Sampling</w:t>
            </w: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Metode korelasional dengan pendekatan</w:t>
            </w:r>
            <w:r w:rsidRPr="001237AE">
              <w:rPr>
                <w:rFonts w:ascii="Times New Roman" w:hAnsi="Times New Roman"/>
                <w:i/>
                <w:iCs/>
                <w:sz w:val="20"/>
                <w:szCs w:val="20"/>
              </w:rPr>
              <w:t xml:space="preserve"> Cross </w:t>
            </w:r>
            <w:r w:rsidRPr="001237AE">
              <w:rPr>
                <w:rFonts w:ascii="Times New Roman" w:hAnsi="Times New Roman"/>
                <w:i/>
                <w:iCs/>
                <w:sz w:val="20"/>
                <w:szCs w:val="20"/>
              </w:rPr>
              <w:lastRenderedPageBreak/>
              <w:t xml:space="preserve">Sectional </w:t>
            </w:r>
            <w:r w:rsidRPr="001237AE">
              <w:rPr>
                <w:rFonts w:ascii="Times New Roman" w:hAnsi="Times New Roman"/>
                <w:sz w:val="20"/>
                <w:szCs w:val="20"/>
              </w:rPr>
              <w:t xml:space="preserve">menggunakan teknik analisis korelasi </w:t>
            </w:r>
            <w:r w:rsidRPr="001237AE">
              <w:rPr>
                <w:rFonts w:ascii="Times New Roman" w:hAnsi="Times New Roman"/>
                <w:i/>
                <w:iCs/>
                <w:sz w:val="20"/>
                <w:szCs w:val="20"/>
              </w:rPr>
              <w:t>Kendall Tau</w:t>
            </w: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lang w:val="id-ID"/>
              </w:rPr>
            </w:pPr>
            <w:r w:rsidRPr="001237AE">
              <w:rPr>
                <w:rFonts w:ascii="Times New Roman" w:hAnsi="Times New Roman"/>
                <w:sz w:val="20"/>
                <w:szCs w:val="20"/>
              </w:rPr>
              <w:lastRenderedPageBreak/>
              <w:t xml:space="preserve">Terdapat hubungan yang signifikan dukungan keluarga dengan tingkat kepatuhan lansia dalam melaksanakan senam lansia di Posyandu Lansia </w:t>
            </w:r>
            <w:r w:rsidRPr="001237AE">
              <w:rPr>
                <w:rFonts w:ascii="Times New Roman" w:hAnsi="Times New Roman"/>
                <w:sz w:val="20"/>
                <w:szCs w:val="20"/>
              </w:rPr>
              <w:lastRenderedPageBreak/>
              <w:t>Kondang Waras desa Ngargorejo Boyolali sebagian besar adalah cukup (</w:t>
            </w:r>
            <w:r w:rsidRPr="001237AE">
              <w:rPr>
                <w:rFonts w:ascii="Times New Roman" w:hAnsi="Times New Roman"/>
                <w:i/>
                <w:iCs/>
                <w:sz w:val="20"/>
                <w:szCs w:val="20"/>
              </w:rPr>
              <w:t>p-value</w:t>
            </w:r>
            <w:r w:rsidRPr="001237AE">
              <w:rPr>
                <w:rFonts w:ascii="Times New Roman" w:hAnsi="Times New Roman"/>
                <w:sz w:val="20"/>
                <w:szCs w:val="20"/>
              </w:rPr>
              <w:t>=0,001). Adanya dukungan keluarga tersebut berdampak pada kemudahan lansia untuk melaksanakan senam lansia, sehingga berhubungan dengan kepatuhan lansia melakukan senam lansia</w:t>
            </w:r>
            <w:r w:rsidRPr="001237AE">
              <w:rPr>
                <w:rFonts w:ascii="Times New Roman" w:hAnsi="Times New Roman"/>
                <w:sz w:val="20"/>
                <w:szCs w:val="20"/>
                <w:lang w:val="id-ID"/>
              </w:rPr>
              <w:t>. Dimana dukungan keluarga sangat mempengaruhi untuk tetap menjaga kebugaran fisik lansia selalu dalam kondisi yang sehat sehingga dengan tubuh yang bugar lansia akan selalu memiliki semangat dalam meakukan kegiatan dalam posyandu lansia.</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lastRenderedPageBreak/>
              <w:fldChar w:fldCharType="begin" w:fldLock="1"/>
            </w:r>
            <w:r w:rsidRPr="001237AE">
              <w:rPr>
                <w:rFonts w:ascii="Times New Roman" w:hAnsi="Times New Roman"/>
                <w:sz w:val="20"/>
                <w:szCs w:val="20"/>
                <w:shd w:val="clear" w:color="auto" w:fill="FFFFFF"/>
              </w:rPr>
              <w:instrText>ADDIN CSL_CITATION {"citationItems":[{"id":"ITEM-1","itemData":{"author":[{"dropping-particle":"","family":"Prasetyo","given":"Wahyuni Maria","non-dropping-particle":"","parse-names":false,"suffix":""}],"container-title":"Jurnal Ilmiah Kesehatan Diagnosis","id":"ITEM-1","issue":"4","issued":{"date-parts":[["2018"]]},"page":"389-393","title":"Hubungan Dukungan Keluarga Dan Motivasi Terhadap Keaktifan Lansia Penderita Hipertensi Dalam Mengikuti Senam Prolanis","type":"article-journal","volume":"12"},"uris":["http://www.mendeley.com/documents/?uuid=b757a9fd-e20d-4156-a9ff-e8d3d171faf1"]}],"mendeley":{"formattedCitation":"(Prasetyo, 2018)","manualFormatting":"Prasetyo (2018)","plainTextFormattedCitation":"(Prasetyo, 2018)","previouslyFormattedCitation":"(Prasetyo, 2018)"},"properties":{"noteIndex":0},"schema":"https://github.com/citation-style-language/schema/raw/master/csl-citation.json"}</w:instrText>
            </w:r>
            <w:r w:rsidRPr="001237AE">
              <w:rPr>
                <w:rFonts w:ascii="Times New Roman" w:hAnsi="Times New Roman"/>
                <w:sz w:val="20"/>
                <w:szCs w:val="20"/>
                <w:shd w:val="clear" w:color="auto" w:fill="FFFFFF"/>
              </w:rPr>
              <w:fldChar w:fldCharType="separate"/>
            </w:r>
            <w:r w:rsidRPr="001237AE">
              <w:rPr>
                <w:rFonts w:ascii="Times New Roman" w:hAnsi="Times New Roman"/>
                <w:noProof/>
                <w:sz w:val="20"/>
                <w:szCs w:val="20"/>
                <w:shd w:val="clear" w:color="auto" w:fill="FFFFFF"/>
              </w:rPr>
              <w:t>Prasetyo (2018)</w:t>
            </w:r>
            <w:r w:rsidRPr="001237AE">
              <w:rPr>
                <w:rFonts w:ascii="Times New Roman" w:hAnsi="Times New Roman"/>
                <w:sz w:val="20"/>
                <w:szCs w:val="20"/>
                <w:shd w:val="clear" w:color="auto" w:fill="FFFFFF"/>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rPr>
              <w:t xml:space="preserve">Hubungan Dukungan Keluarga dan Motivasi Terhadap Keaktifan Lansia Penderita Hipertensi Dalam Mengikuti </w:t>
            </w:r>
            <w:r w:rsidRPr="001237AE">
              <w:rPr>
                <w:rFonts w:ascii="Times New Roman" w:hAnsi="Times New Roman"/>
                <w:sz w:val="20"/>
                <w:szCs w:val="20"/>
              </w:rPr>
              <w:lastRenderedPageBreak/>
              <w:t>Senam Prolanis</w:t>
            </w:r>
          </w:p>
        </w:tc>
        <w:tc>
          <w:tcPr>
            <w:tcW w:w="767" w:type="pct"/>
            <w:shd w:val="clear" w:color="auto" w:fill="auto"/>
          </w:tcPr>
          <w:p w:rsidR="00916222" w:rsidRPr="001237AE" w:rsidRDefault="00916222" w:rsidP="004062B3">
            <w:pPr>
              <w:spacing w:after="0" w:line="480" w:lineRule="auto"/>
              <w:ind w:left="33"/>
              <w:contextualSpacing/>
              <w:jc w:val="both"/>
              <w:rPr>
                <w:rFonts w:ascii="Times New Roman" w:hAnsi="Times New Roman"/>
                <w:sz w:val="20"/>
                <w:szCs w:val="20"/>
              </w:rPr>
            </w:pPr>
            <w:r w:rsidRPr="001237AE">
              <w:rPr>
                <w:rFonts w:ascii="Times New Roman" w:hAnsi="Times New Roman"/>
                <w:sz w:val="20"/>
                <w:szCs w:val="20"/>
              </w:rPr>
              <w:lastRenderedPageBreak/>
              <w:t xml:space="preserve">Mengetahui hubungan dukungan keluarga dan motivasi terhadap keaktifan lansia penderita hipertensi dalam mengikuti </w:t>
            </w:r>
            <w:r w:rsidRPr="001237AE">
              <w:rPr>
                <w:rFonts w:ascii="Times New Roman" w:hAnsi="Times New Roman"/>
                <w:sz w:val="20"/>
                <w:szCs w:val="20"/>
              </w:rPr>
              <w:lastRenderedPageBreak/>
              <w:t>senam prolanis di Puskesmas Mangkoso Kab Barru</w:t>
            </w: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Metode pengambilan sampel dengan sampling jenuh dengan jumlah sampel 33 lansia yang datang mengikuti senam yang bersedia menjadi </w:t>
            </w:r>
            <w:r w:rsidRPr="001237AE">
              <w:rPr>
                <w:rFonts w:ascii="Times New Roman" w:hAnsi="Times New Roman"/>
                <w:sz w:val="20"/>
                <w:szCs w:val="20"/>
              </w:rPr>
              <w:lastRenderedPageBreak/>
              <w:t>responden dan berumur &gt; 45 tahun.</w:t>
            </w: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Metode penelitian observasional analitik dengan desain </w:t>
            </w:r>
            <w:r w:rsidRPr="001237AE">
              <w:rPr>
                <w:rFonts w:ascii="Times New Roman" w:hAnsi="Times New Roman"/>
                <w:i/>
                <w:iCs/>
                <w:sz w:val="20"/>
                <w:szCs w:val="20"/>
              </w:rPr>
              <w:t>Cross Sectional</w:t>
            </w:r>
            <w:r w:rsidRPr="001237AE">
              <w:rPr>
                <w:rFonts w:ascii="Times New Roman" w:hAnsi="Times New Roman"/>
                <w:sz w:val="20"/>
                <w:szCs w:val="20"/>
              </w:rPr>
              <w:t xml:space="preserve">. Metode analisis data </w:t>
            </w:r>
            <w:r w:rsidRPr="001237AE">
              <w:rPr>
                <w:rFonts w:ascii="Times New Roman" w:hAnsi="Times New Roman"/>
                <w:sz w:val="20"/>
                <w:szCs w:val="20"/>
              </w:rPr>
              <w:lastRenderedPageBreak/>
              <w:t>menggunakan Uji</w:t>
            </w:r>
            <w:r w:rsidRPr="001237AE">
              <w:rPr>
                <w:rFonts w:ascii="Times New Roman" w:hAnsi="Times New Roman"/>
                <w:i/>
                <w:iCs/>
                <w:sz w:val="20"/>
                <w:szCs w:val="20"/>
              </w:rPr>
              <w:t xml:space="preserve"> Chi Square.</w:t>
            </w: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Ada hubungan dukungan keluarga (p=0,02) dan motivasi (p=0,011) terhadap keaktifan lansia penderita hipertensi dalam mengikuti senam. Lansia tinggal bersama keluarga dalam satu rumah, sehingga keluarga yang memberi dorongan pada lansia yang membuat lansia merasa dirinya di </w:t>
            </w:r>
            <w:r w:rsidRPr="001237AE">
              <w:rPr>
                <w:rFonts w:ascii="Times New Roman" w:hAnsi="Times New Roman"/>
                <w:sz w:val="20"/>
                <w:szCs w:val="20"/>
              </w:rPr>
              <w:lastRenderedPageBreak/>
              <w:t>cintai, di hargai, serta di perhatikan sehingga tetap aktif dalam pelaksanaan senam di Puskesmas. Peneliti juga menjelaskan bahwa semakin tinggi motivasi lansia maka kehadiran lansia untuk mengikuti senam lansia semakin baik dan sebaliknya semakin rendah motivasi lansia maka kehadiran lansia untuk mengikuti senam lansia menjadi kurang</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lastRenderedPageBreak/>
              <w:fldChar w:fldCharType="begin" w:fldLock="1"/>
            </w:r>
            <w:r w:rsidRPr="001237AE">
              <w:rPr>
                <w:rFonts w:ascii="Times New Roman" w:hAnsi="Times New Roman"/>
                <w:sz w:val="20"/>
                <w:szCs w:val="20"/>
                <w:shd w:val="clear" w:color="auto" w:fill="FFFFFF"/>
              </w:rPr>
              <w:instrText>ADDIN CSL_CITATION {"citationItems":[{"id":"ITEM-1","itemData":{"abstract":"Senam Lanjut usia adalah satu bentuk latihan fisik yang memberikan pengaruh baik terhadap tingkat kemampuan fisik manusia, bila dilaksanakan dengan baik dan benar. Efektifitas pelaksanaan senam lanjut usia ditentukanoleh bagaimana lanjut usia berpartisipasi didalamnya dan bagaimana keluarga memberikan dukungan kepadalanjut usia berupa sikap kepedulian, perhatian, serta bantuan baik secara informasional, instrumental, maupun emosional. Penelitian ini dimaksudkan untuk mengetahui hubungan antara dukungan keluarga dengan kepatuhan lanjut usia melaksanakan senam lanjut usia di Kelurahan Tlogomas Kecamatan Lowokwaru Kota Malang. Metode penelitian ini berupa penelitian korelasi dengan pendekatan cross sectional. Sampel penelitian sebanyak 27 responden dengan jumlah populasi lanjut usia yang berada di Kelurahan Tlogomas dengan teknik purposive sampling. Dukungan keluarga dari 27 responden tergolong baik, tetapi ada juga yang memberikan dukungan keluarga cukup dan dukungan keluarga kurang kepada lanjut usia dalam melaksanakan senam lanjut usia. Analisis pearson product moment antara dukungan keluarga dengan kepatuhan lanjut usia melaksanakan senam lanjut usia didapatkan pada derajat kemaknaan menunjukan bahwa nilai p = 0,482 dan nilai korelasi sebesar 0,144 atau 14,4 %. Hipotesis H0 ditolak, artinya tidak ada hubungan erat antara dukungan keluarga dengan kepatuhan lanjut usia dalam melaksanakan senam lanjut usia. Dukungan keluarga yang diberikan sudah sangat baik, tetapi kurangnya kemauan dan kemampuan dari lanjut usia tersebut yang membuat lanjut usia tidak teratur dalam mengikuti senam lanjut usia. Proses penyadaran masyarakat akan pentingnya senam lanjut usia merupakan hal penting dilakukan oleh pihak-pihak terkait (dinas kesehatan melalui pemerintah desa atau kecamatan).","author":[{"dropping-particle":"","family":"Rebu","given":"Fedelia Susanti","non-dropping-particle":"","parse-names":false,"suffix":""},{"dropping-particle":"","family":"Hariyanto","given":"Tanto","non-dropping-particle":"","parse-names":false,"suffix":""},{"dropping-particle":"","family":"Maryah","given":"Vita","non-dropping-particle":"","parse-names":false,"suffix":""}],"container-title":"Nursing News","id":"ITEM-1","issue":"1","issued":{"date-parts":[["2017"]]},"page":"181-190","title":"Hubungan Antara Dukungan Keluarga Dengan Kepatuhan Lanjut Usia Dalam Melaksanakan Senam Lanjut Usia Di Kelurahan Tlogomas Kecamatan Lowokwaru Malang","type":"article-journal","volume":"2"},"uris":["http://www.mendeley.com/documents/?uuid=680ba9b4-e938-4cd9-b90a-bf78345dea0b"]}],"mendeley":{"formattedCitation":"(Rebu et al., 2017)","manualFormatting":"Rebu et al., (2017)","plainTextFormattedCitation":"(Rebu et al., 2017)","previouslyFormattedCitation":"(Rebu et al., 2017)"},"properties":{"noteIndex":0},"schema":"https://github.com/citation-style-language/schema/raw/master/csl-citation.json"}</w:instrText>
            </w:r>
            <w:r w:rsidRPr="001237AE">
              <w:rPr>
                <w:rFonts w:ascii="Times New Roman" w:hAnsi="Times New Roman"/>
                <w:sz w:val="20"/>
                <w:szCs w:val="20"/>
                <w:shd w:val="clear" w:color="auto" w:fill="FFFFFF"/>
              </w:rPr>
              <w:fldChar w:fldCharType="separate"/>
            </w:r>
            <w:r w:rsidRPr="001237AE">
              <w:rPr>
                <w:rFonts w:ascii="Times New Roman" w:hAnsi="Times New Roman"/>
                <w:noProof/>
                <w:sz w:val="20"/>
                <w:szCs w:val="20"/>
                <w:shd w:val="clear" w:color="auto" w:fill="FFFFFF"/>
              </w:rPr>
              <w:t xml:space="preserve">Rebu </w:t>
            </w:r>
            <w:r w:rsidRPr="001237AE">
              <w:rPr>
                <w:rFonts w:ascii="Times New Roman" w:hAnsi="Times New Roman"/>
                <w:i/>
                <w:iCs/>
                <w:noProof/>
                <w:sz w:val="20"/>
                <w:szCs w:val="20"/>
                <w:shd w:val="clear" w:color="auto" w:fill="FFFFFF"/>
              </w:rPr>
              <w:t>et al.</w:t>
            </w:r>
            <w:r w:rsidRPr="001237AE">
              <w:rPr>
                <w:rFonts w:ascii="Times New Roman" w:hAnsi="Times New Roman"/>
                <w:noProof/>
                <w:sz w:val="20"/>
                <w:szCs w:val="20"/>
                <w:shd w:val="clear" w:color="auto" w:fill="FFFFFF"/>
              </w:rPr>
              <w:t>, (2017)</w:t>
            </w:r>
            <w:r w:rsidRPr="001237AE">
              <w:rPr>
                <w:rFonts w:ascii="Times New Roman" w:hAnsi="Times New Roman"/>
                <w:sz w:val="20"/>
                <w:szCs w:val="20"/>
                <w:shd w:val="clear" w:color="auto" w:fill="FFFFFF"/>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shd w:val="clear" w:color="auto" w:fill="FFFFFF"/>
              </w:rPr>
              <w:t>Hubungan Antara Dukungan Keluarga Dengan Kepatuhan Lanjut Usia Dalam Melaksanakan Senam Lanjut Usia di Kelurahan Tlogomas Kecamatan Lowokwaru Malang</w:t>
            </w:r>
          </w:p>
        </w:tc>
        <w:tc>
          <w:tcPr>
            <w:tcW w:w="767"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Mengetahui hubungan antara dukungan keluarga dengan kepatuhan lanjut usia melaksanakan senam lanjut usia di Kelurahan Tlogomas Kecamatan Lowokwaru Kota </w:t>
            </w:r>
            <w:r w:rsidRPr="001237AE">
              <w:rPr>
                <w:rFonts w:ascii="Times New Roman" w:hAnsi="Times New Roman"/>
                <w:sz w:val="20"/>
                <w:szCs w:val="20"/>
              </w:rPr>
              <w:lastRenderedPageBreak/>
              <w:t>Malang</w:t>
            </w: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Sampel berjumlah 27 responden lanjut usia yang berada di Kelurahan Tlogomas ditentukan dengan teknik </w:t>
            </w:r>
            <w:r w:rsidRPr="001237AE">
              <w:rPr>
                <w:rFonts w:ascii="Times New Roman" w:hAnsi="Times New Roman"/>
                <w:i/>
                <w:iCs/>
                <w:sz w:val="20"/>
                <w:szCs w:val="20"/>
              </w:rPr>
              <w:t>Total Sampling</w:t>
            </w: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i/>
                <w:iCs/>
                <w:sz w:val="20"/>
                <w:szCs w:val="20"/>
              </w:rPr>
            </w:pPr>
            <w:r w:rsidRPr="001237AE">
              <w:rPr>
                <w:rFonts w:ascii="Times New Roman" w:hAnsi="Times New Roman"/>
                <w:sz w:val="20"/>
                <w:szCs w:val="20"/>
              </w:rPr>
              <w:t>Metode penelitian ini berupa penelitian korelasi dengan pendekatan</w:t>
            </w:r>
            <w:r w:rsidRPr="001237AE">
              <w:rPr>
                <w:rFonts w:ascii="Times New Roman" w:hAnsi="Times New Roman"/>
                <w:i/>
                <w:iCs/>
                <w:sz w:val="20"/>
                <w:szCs w:val="20"/>
              </w:rPr>
              <w:t xml:space="preserve"> Cross Sectiona </w:t>
            </w:r>
            <w:r w:rsidRPr="001237AE">
              <w:rPr>
                <w:rFonts w:ascii="Times New Roman" w:hAnsi="Times New Roman"/>
                <w:sz w:val="20"/>
                <w:szCs w:val="20"/>
              </w:rPr>
              <w:t xml:space="preserve">dan analisis </w:t>
            </w:r>
            <w:r w:rsidRPr="001237AE">
              <w:rPr>
                <w:rFonts w:ascii="Times New Roman" w:hAnsi="Times New Roman"/>
                <w:i/>
                <w:iCs/>
                <w:sz w:val="20"/>
                <w:szCs w:val="20"/>
              </w:rPr>
              <w:t>Spearman Rho</w:t>
            </w: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Tidak ada hubungan erat antara dukungan keluarga dengan kepatuhan lanjut usia dalam melaksanakan senam lanjut usia (p=0,482). Dukungan keluarga yang baik belum tentu meningkatkan kepatuhan lanjut usia dalam melaksanakan senam lanjut usia, tetapi kemauan dari lanjut usia sangat berpengaruh terhadap lanjut usia untuk mengikuti senam lanjut usia. Sehingga ada bahwa kemauan berkaitan erat dengan kesadaran akan pentingnya melaksanakan </w:t>
            </w:r>
            <w:r w:rsidRPr="001237AE">
              <w:rPr>
                <w:rFonts w:ascii="Times New Roman" w:hAnsi="Times New Roman"/>
                <w:sz w:val="20"/>
                <w:szCs w:val="20"/>
              </w:rPr>
              <w:lastRenderedPageBreak/>
              <w:t xml:space="preserve">senam lanjut usia. </w:t>
            </w: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lastRenderedPageBreak/>
              <w:fldChar w:fldCharType="begin" w:fldLock="1"/>
            </w:r>
            <w:r w:rsidRPr="001237AE">
              <w:rPr>
                <w:rFonts w:ascii="Times New Roman" w:hAnsi="Times New Roman"/>
                <w:sz w:val="20"/>
                <w:szCs w:val="20"/>
                <w:shd w:val="clear" w:color="auto" w:fill="FFFFFF"/>
              </w:rPr>
              <w:instrText>ADDIN CSL_CITATION {"citationItems":[{"id":"ITEM-1","itemData":{"DOI":"10.1186/s12966-017-0509-8","ISSN":"14795868","abstract":"Background: The promotion of active and healthy ageing is becoming increasingly important as the population ages. Physical activity (PA) significantly reduces all-cause mortality and contributes to the prevention of many chronic illnesses. However, the proportion of people globally who are active enough to gain these health benefits is low and decreases with age. Social support (SS) is a social determinant of health that may improve PA in older adults, but the association has not been systematically reviewed. This review had three aims: 1) Systematically review and summarise studies examining the association between SS, or loneliness, and PA in older adults; 2) clarify if specific types of SS are positively associated with PA; and 3) investigate whether the association between SS and PA differs between PA domains. Methods: Quantitative studies examining a relationship between SS, or loneliness, and PA levels in healthy, older adults over 60 were identified using MEDLINE, PSYCInfo, SportDiscus, CINAHL and PubMed, and through reference lists of included studies. Quality of these studies was rated. Results: This review included 27 papers, of which 22 were cross sectional studies, three were prospective/longitudinal and two were intervention studies. Overall, the study quality was moderate. Four articles examined the relation of PA with general SS, 17 with SS specific to PA (SSPA), and six with loneliness. The results suggest that there is a positive association between SSPA and PA levels in older adults, especially when it comes from family members. No clear associations were identified between general SS, SSPA from friends, or loneliness and PA levels. When measured separately, leisure time PA (LTPA) was associated with SS in a greater percentage of studies than when a number of PA domains were measured together. Conclusions: The evidence surrounding the relationship between SS, or loneliness, and PA in older adults suggests that people with greater SS for PA are more likely to do LTPA, especially when the SS comes from family members. However, high variability in measurement methods used to assess both SS and PA in included studies made it difficult to compare studies.","author":[{"dropping-particle":"","family":"Smith","given":"Gabrielle Lindsay","non-dropping-particle":"","parse-names":false,"suffix":""},{"dropping-particle":"","family":"Banting","given":"Lauren","non-dropping-particle":"","parse-names":false,"suffix":""},{"dropping-particle":"","family":"Eime","given":"Rochelle","non-dropping-particle":"","parse-names":false,"suffix":""},{"dropping-particle":"","family":"O'Sullivan","given":"Grant","non-dropping-particle":"","parse-names":false,"suffix":""},{"dropping-particle":"","family":"Uffelen","given":"Jannique G.Z.","non-dropping-particle":"van","parse-names":false,"suffix":""}],"container-title":"International Journal of Behavioral Nutrition and Physical Activity","id":"ITEM-1","issue":"1","issued":{"date-parts":[["2017"]]},"page":"1-21","publisher":"International Journal of Behavioral Nutrition and Physical Activity","title":"The association between social support and physical activity in older adults: A systematic review","type":"article-journal","volume":"14"},"uris":["http://www.mendeley.com/documents/?uuid=c5813894-df82-4f9a-8514-fc9be6ffa7f5"]}],"mendeley":{"formattedCitation":"(Smith et al., 2017)","manualFormatting":"Smith et al., (2017)","plainTextFormattedCitation":"(Smith et al., 2017)","previouslyFormattedCitation":"(Smith et al., 2017)"},"properties":{"noteIndex":0},"schema":"https://github.com/citation-style-language/schema/raw/master/csl-citation.json"}</w:instrText>
            </w:r>
            <w:r w:rsidRPr="001237AE">
              <w:rPr>
                <w:rFonts w:ascii="Times New Roman" w:hAnsi="Times New Roman"/>
                <w:sz w:val="20"/>
                <w:szCs w:val="20"/>
                <w:shd w:val="clear" w:color="auto" w:fill="FFFFFF"/>
              </w:rPr>
              <w:fldChar w:fldCharType="separate"/>
            </w:r>
            <w:r w:rsidRPr="001237AE">
              <w:rPr>
                <w:rFonts w:ascii="Times New Roman" w:hAnsi="Times New Roman"/>
                <w:noProof/>
                <w:sz w:val="20"/>
                <w:szCs w:val="20"/>
                <w:shd w:val="clear" w:color="auto" w:fill="FFFFFF"/>
              </w:rPr>
              <w:t xml:space="preserve">Smith </w:t>
            </w:r>
            <w:r w:rsidRPr="001237AE">
              <w:rPr>
                <w:rFonts w:ascii="Times New Roman" w:hAnsi="Times New Roman"/>
                <w:i/>
                <w:iCs/>
                <w:noProof/>
                <w:sz w:val="20"/>
                <w:szCs w:val="20"/>
                <w:shd w:val="clear" w:color="auto" w:fill="FFFFFF"/>
              </w:rPr>
              <w:t>et al</w:t>
            </w:r>
            <w:r w:rsidRPr="001237AE">
              <w:rPr>
                <w:rFonts w:ascii="Times New Roman" w:hAnsi="Times New Roman"/>
                <w:noProof/>
                <w:sz w:val="20"/>
                <w:szCs w:val="20"/>
                <w:shd w:val="clear" w:color="auto" w:fill="FFFFFF"/>
              </w:rPr>
              <w:t>., (2017)</w:t>
            </w:r>
            <w:r w:rsidRPr="001237AE">
              <w:rPr>
                <w:rFonts w:ascii="Times New Roman" w:hAnsi="Times New Roman"/>
                <w:sz w:val="20"/>
                <w:szCs w:val="20"/>
                <w:shd w:val="clear" w:color="auto" w:fill="FFFFFF"/>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i/>
                <w:iCs/>
                <w:sz w:val="20"/>
                <w:szCs w:val="20"/>
                <w:shd w:val="clear" w:color="auto" w:fill="FFFFFF"/>
              </w:rPr>
            </w:pPr>
            <w:r w:rsidRPr="001237AE">
              <w:rPr>
                <w:rFonts w:ascii="Times New Roman" w:hAnsi="Times New Roman"/>
                <w:i/>
                <w:iCs/>
                <w:sz w:val="20"/>
                <w:szCs w:val="20"/>
                <w:shd w:val="clear" w:color="auto" w:fill="FFFFFF"/>
              </w:rPr>
              <w:t>The association between social support and physical activity in older adults: a systematic review</w:t>
            </w:r>
          </w:p>
        </w:tc>
        <w:tc>
          <w:tcPr>
            <w:tcW w:w="767" w:type="pct"/>
            <w:shd w:val="clear" w:color="auto" w:fill="auto"/>
          </w:tcPr>
          <w:p w:rsidR="00916222" w:rsidRPr="001237AE" w:rsidRDefault="00916222" w:rsidP="004062B3">
            <w:pPr>
              <w:numPr>
                <w:ilvl w:val="0"/>
                <w:numId w:val="9"/>
              </w:numPr>
              <w:spacing w:after="0" w:line="480" w:lineRule="auto"/>
              <w:ind w:left="341"/>
              <w:contextualSpacing/>
              <w:jc w:val="both"/>
              <w:rPr>
                <w:rFonts w:ascii="Times New Roman" w:hAnsi="Times New Roman"/>
                <w:sz w:val="20"/>
                <w:szCs w:val="20"/>
              </w:rPr>
            </w:pPr>
            <w:r w:rsidRPr="001237AE">
              <w:rPr>
                <w:rFonts w:ascii="Times New Roman" w:hAnsi="Times New Roman"/>
                <w:sz w:val="20"/>
                <w:szCs w:val="20"/>
              </w:rPr>
              <w:t xml:space="preserve">Meninjau secara sistematis dan meringkas studi yang meneliti hubungan antara dukungan social dan aktifitas fisik </w:t>
            </w:r>
          </w:p>
          <w:p w:rsidR="00916222" w:rsidRPr="001237AE" w:rsidRDefault="00916222" w:rsidP="004062B3">
            <w:pPr>
              <w:numPr>
                <w:ilvl w:val="0"/>
                <w:numId w:val="9"/>
              </w:numPr>
              <w:spacing w:after="0" w:line="480" w:lineRule="auto"/>
              <w:ind w:left="341"/>
              <w:contextualSpacing/>
              <w:jc w:val="both"/>
              <w:rPr>
                <w:rFonts w:ascii="Times New Roman" w:hAnsi="Times New Roman"/>
                <w:sz w:val="20"/>
                <w:szCs w:val="20"/>
              </w:rPr>
            </w:pPr>
            <w:r w:rsidRPr="001237AE">
              <w:rPr>
                <w:rFonts w:ascii="Times New Roman" w:hAnsi="Times New Roman"/>
                <w:sz w:val="20"/>
                <w:szCs w:val="20"/>
              </w:rPr>
              <w:t>Mengklarifikasi jenis dukungan social tertentu yang secara positif berhubungan dengan aktivitas fisik</w:t>
            </w:r>
          </w:p>
          <w:p w:rsidR="00916222" w:rsidRPr="001237AE" w:rsidRDefault="00916222" w:rsidP="004062B3">
            <w:pPr>
              <w:numPr>
                <w:ilvl w:val="0"/>
                <w:numId w:val="9"/>
              </w:numPr>
              <w:spacing w:after="0" w:line="480" w:lineRule="auto"/>
              <w:ind w:left="341"/>
              <w:contextualSpacing/>
              <w:jc w:val="both"/>
              <w:rPr>
                <w:rFonts w:ascii="Times New Roman" w:hAnsi="Times New Roman"/>
                <w:sz w:val="20"/>
                <w:szCs w:val="20"/>
              </w:rPr>
            </w:pPr>
            <w:r w:rsidRPr="001237AE">
              <w:rPr>
                <w:rFonts w:ascii="Times New Roman" w:hAnsi="Times New Roman"/>
                <w:sz w:val="20"/>
                <w:szCs w:val="20"/>
              </w:rPr>
              <w:t xml:space="preserve">Meneliti apakah hubungan antara </w:t>
            </w:r>
            <w:r w:rsidRPr="001237AE">
              <w:rPr>
                <w:rFonts w:ascii="Times New Roman" w:hAnsi="Times New Roman"/>
                <w:sz w:val="20"/>
                <w:szCs w:val="20"/>
              </w:rPr>
              <w:lastRenderedPageBreak/>
              <w:t>dukungan social dengan aktivitas fisik</w:t>
            </w: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Studi menggunakan </w:t>
            </w:r>
            <w:r w:rsidRPr="001237AE">
              <w:rPr>
                <w:rFonts w:ascii="Times New Roman" w:hAnsi="Times New Roman"/>
                <w:sz w:val="20"/>
                <w:szCs w:val="20"/>
              </w:rPr>
              <w:br/>
              <w:t>27 artikel yang melibatkan orang dewasa dengan usia rata-rata setidaknya 60 tahun</w:t>
            </w:r>
          </w:p>
          <w:p w:rsidR="00916222" w:rsidRPr="001237AE" w:rsidRDefault="00916222" w:rsidP="004062B3">
            <w:pPr>
              <w:spacing w:after="0" w:line="480" w:lineRule="auto"/>
              <w:contextualSpacing/>
              <w:jc w:val="both"/>
              <w:rPr>
                <w:rFonts w:ascii="Times New Roman" w:hAnsi="Times New Roman"/>
                <w:sz w:val="20"/>
                <w:szCs w:val="20"/>
              </w:rPr>
            </w:pP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Studi metode </w:t>
            </w:r>
            <w:r w:rsidRPr="001237AE">
              <w:rPr>
                <w:rFonts w:ascii="Times New Roman" w:hAnsi="Times New Roman"/>
                <w:i/>
                <w:iCs/>
                <w:sz w:val="20"/>
                <w:szCs w:val="20"/>
              </w:rPr>
              <w:t>Systematic Review dan Meta-Analyses</w:t>
            </w:r>
            <w:r w:rsidRPr="001237AE">
              <w:rPr>
                <w:rFonts w:ascii="Times New Roman" w:hAnsi="Times New Roman"/>
                <w:sz w:val="20"/>
                <w:szCs w:val="20"/>
              </w:rPr>
              <w:t xml:space="preserve"> (PRISMA) </w:t>
            </w: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Ada hubungan positif antara tingkat dukungan sosial dan aktivitas fisik pada orang dewasa yang lebih tua, terutama ketika itu berasal dari anggota keluarga. Tidak ada asosiasi yang jelas yang diidentifikasi antara dukungan sosial umum dari teman yang berkaitan dengan aktivitas fisik </w:t>
            </w:r>
          </w:p>
          <w:p w:rsidR="00916222" w:rsidRPr="001237AE" w:rsidRDefault="00916222" w:rsidP="004062B3">
            <w:pPr>
              <w:spacing w:after="0" w:line="480" w:lineRule="auto"/>
              <w:contextualSpacing/>
              <w:jc w:val="both"/>
              <w:rPr>
                <w:rFonts w:ascii="Times New Roman" w:hAnsi="Times New Roman"/>
                <w:sz w:val="20"/>
                <w:szCs w:val="20"/>
              </w:rPr>
            </w:pPr>
          </w:p>
        </w:tc>
      </w:tr>
      <w:tr w:rsidR="001237AE" w:rsidRPr="001237AE" w:rsidTr="003D49D6">
        <w:tc>
          <w:tcPr>
            <w:tcW w:w="448"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fldChar w:fldCharType="begin" w:fldLock="1"/>
            </w:r>
            <w:r w:rsidRPr="001237AE">
              <w:rPr>
                <w:rFonts w:ascii="Times New Roman" w:hAnsi="Times New Roman"/>
                <w:sz w:val="20"/>
                <w:szCs w:val="20"/>
              </w:rPr>
              <w:instrText>ADDIN CSL_CITATION {"citationItems":[{"id":"ITEM-1","itemData":{"DOI":"10.20473/jn.v14i3.17213","ISSN":"1858-3598","abstract":"Introduction: The aging process results in decreased body resistance, physiological functions and diseases which attack the elderly, such as hypertension. Elderly gymnastics is a mild exercise that is applied to the elderly. High family support will make the elderly more actively participate in elderly gymnastics activities, and vice versa. The aim of study was to determine the relationship of Family Support to the Activity of Elderly in Pajang Village.Methods: The design of the study was quantitative research with a cross sectional approach. The population of the study was all elderly people with hypertension who were aged 60 years and over who participated in elderly gymnastics, with total sampling at 95 respondents. This was then analyzed using the Kendall’s Tau formula.Results: The majority of family support was enough (38.8%) and the active category (63.2%),  with bivariate analysis a value of 0.001 (&lt;0.05), with a magnitude of 0.082.Conclusion: Families can help overcome the problems of the elderly and provide support for exercise activities. Families can also increase self-confidence to improve the health of the elderly. There is a significant relationship of family support for the activeness of elderly hypertension patients in elderly gymnastics activities in Pajang Village.","author":[{"dropping-particle":"","family":"Yuniartika","given":"Wachidah","non-dropping-particle":"","parse-names":false,"suffix":""},{"dropping-particle":"","family":"Muhammad","given":"Fauzan","non-dropping-particle":"","parse-names":false,"suffix":""}],"container-title":"Jurnal Ners","id":"ITEM-1","issue":"3","issued":{"date-parts":[["2020"]]},"page":"354","title":"Family Support on the Activities of Elderly Hypertension Patients in Elderly Gymnastics Activities","type":"article-journal","volume":"14"},"uris":["http://www.mendeley.com/documents/?uuid=ed0eca0f-d5f6-43de-8644-5eca78ee570f"]}],"mendeley":{"formattedCitation":"(Yuniartika &amp; Muhammad, 2020)","manualFormatting":"Yuniartika &amp; Muhammad (2020)","plainTextFormattedCitation":"(Yuniartika &amp; Muhammad, 2020)","previouslyFormattedCitation":"(Yuniartika &amp; Muhammad, 2020)"},"properties":{"noteIndex":0},"schema":"https://github.com/citation-style-language/schema/raw/master/csl-citation.json"}</w:instrText>
            </w:r>
            <w:r w:rsidRPr="001237AE">
              <w:rPr>
                <w:rFonts w:ascii="Times New Roman" w:hAnsi="Times New Roman"/>
                <w:sz w:val="20"/>
                <w:szCs w:val="20"/>
              </w:rPr>
              <w:fldChar w:fldCharType="separate"/>
            </w:r>
            <w:r w:rsidRPr="001237AE">
              <w:rPr>
                <w:rFonts w:ascii="Times New Roman" w:hAnsi="Times New Roman"/>
                <w:noProof/>
                <w:sz w:val="20"/>
                <w:szCs w:val="20"/>
              </w:rPr>
              <w:t>Yuniartika &amp; Muhammad (2020)</w:t>
            </w:r>
            <w:r w:rsidRPr="001237AE">
              <w:rPr>
                <w:rFonts w:ascii="Times New Roman" w:hAnsi="Times New Roman"/>
                <w:sz w:val="20"/>
                <w:szCs w:val="20"/>
              </w:rPr>
              <w:fldChar w:fldCharType="end"/>
            </w:r>
          </w:p>
        </w:tc>
        <w:tc>
          <w:tcPr>
            <w:tcW w:w="716" w:type="pct"/>
            <w:shd w:val="clear" w:color="auto" w:fill="auto"/>
          </w:tcPr>
          <w:p w:rsidR="00916222" w:rsidRPr="001237AE" w:rsidRDefault="00916222" w:rsidP="004062B3">
            <w:pPr>
              <w:spacing w:after="0" w:line="480" w:lineRule="auto"/>
              <w:contextualSpacing/>
              <w:jc w:val="both"/>
              <w:rPr>
                <w:rFonts w:ascii="Times New Roman" w:hAnsi="Times New Roman"/>
                <w:i/>
                <w:iCs/>
                <w:sz w:val="20"/>
                <w:szCs w:val="20"/>
              </w:rPr>
            </w:pPr>
            <w:r w:rsidRPr="001237AE">
              <w:rPr>
                <w:rFonts w:ascii="Times New Roman" w:hAnsi="Times New Roman"/>
                <w:i/>
                <w:iCs/>
                <w:sz w:val="20"/>
                <w:szCs w:val="20"/>
              </w:rPr>
              <w:t>Family Support on the Activities of Elderly Hypertension Patients in Elderly Gymnastics Activities</w:t>
            </w:r>
          </w:p>
        </w:tc>
        <w:tc>
          <w:tcPr>
            <w:tcW w:w="767"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Menentukan hubungan dukungan keluarga dengan kegiatan lansia di </w:t>
            </w:r>
          </w:p>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Desa Pajang.</w:t>
            </w:r>
          </w:p>
          <w:p w:rsidR="00916222" w:rsidRPr="001237AE" w:rsidRDefault="00916222" w:rsidP="004062B3">
            <w:pPr>
              <w:spacing w:after="0" w:line="480" w:lineRule="auto"/>
              <w:contextualSpacing/>
              <w:jc w:val="both"/>
              <w:rPr>
                <w:rFonts w:ascii="Times New Roman" w:hAnsi="Times New Roman"/>
                <w:sz w:val="20"/>
                <w:szCs w:val="20"/>
              </w:rPr>
            </w:pPr>
          </w:p>
        </w:tc>
        <w:tc>
          <w:tcPr>
            <w:tcW w:w="819"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95 responden usia 60 tahun ke atas yang berpartisipasi dalam lansia senam dengan pengambilan sampel melalui teknik </w:t>
            </w:r>
            <w:r w:rsidRPr="001237AE">
              <w:rPr>
                <w:rFonts w:ascii="Times New Roman" w:hAnsi="Times New Roman"/>
                <w:i/>
                <w:iCs/>
                <w:sz w:val="20"/>
                <w:szCs w:val="20"/>
              </w:rPr>
              <w:t>Total Sampling</w:t>
            </w:r>
          </w:p>
          <w:p w:rsidR="00916222" w:rsidRPr="001237AE" w:rsidRDefault="00916222" w:rsidP="004062B3">
            <w:pPr>
              <w:spacing w:after="0" w:line="480" w:lineRule="auto"/>
              <w:contextualSpacing/>
              <w:jc w:val="both"/>
              <w:rPr>
                <w:rFonts w:ascii="Times New Roman" w:hAnsi="Times New Roman"/>
                <w:sz w:val="20"/>
                <w:szCs w:val="20"/>
              </w:rPr>
            </w:pPr>
          </w:p>
        </w:tc>
        <w:tc>
          <w:tcPr>
            <w:tcW w:w="66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Metode </w:t>
            </w:r>
            <w:r w:rsidRPr="001237AE">
              <w:rPr>
                <w:rFonts w:ascii="Times New Roman" w:hAnsi="Times New Roman"/>
                <w:i/>
                <w:iCs/>
                <w:sz w:val="20"/>
                <w:szCs w:val="20"/>
              </w:rPr>
              <w:t>Cross Sectional</w:t>
            </w:r>
            <w:r w:rsidRPr="001237AE">
              <w:rPr>
                <w:rFonts w:ascii="Times New Roman" w:hAnsi="Times New Roman"/>
                <w:sz w:val="20"/>
                <w:szCs w:val="20"/>
              </w:rPr>
              <w:t xml:space="preserve"> menggunakan teknik analisis korelasi</w:t>
            </w:r>
            <w:r w:rsidRPr="001237AE">
              <w:rPr>
                <w:rFonts w:ascii="Times New Roman" w:hAnsi="Times New Roman"/>
                <w:i/>
                <w:iCs/>
                <w:sz w:val="20"/>
                <w:szCs w:val="20"/>
              </w:rPr>
              <w:t xml:space="preserve"> Kendall Tau</w:t>
            </w:r>
          </w:p>
        </w:tc>
        <w:tc>
          <w:tcPr>
            <w:tcW w:w="1585" w:type="pct"/>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Mayoritas dukungan keluarga dalam kategori cukup (38,8%) dan lansia aktif (63,2%). Ada yang signifikan hubungan dukungan keluarga untuk keaktifan hipertensi lansia pasien dalam kegiatan senam lansia di Desa Pajang dengan analisis bivariat nilai 0,001 (&lt;0,05). Keluarga dapat membantu mengatasi masalah lansia dan memberikan dukungan untuk kegiatan olahraga. Keluarga juga dapat meningkatkan kepercayaan diri untuk meningkatkan kesehatan lansia.</w:t>
            </w:r>
          </w:p>
        </w:tc>
      </w:tr>
      <w:tr w:rsidR="001237AE" w:rsidRPr="001237AE" w:rsidTr="003D49D6">
        <w:tc>
          <w:tcPr>
            <w:tcW w:w="448" w:type="pct"/>
            <w:tcBorders>
              <w:bottom w:val="single" w:sz="4" w:space="0" w:color="auto"/>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shd w:val="clear" w:color="auto" w:fill="FFFFFF"/>
              </w:rPr>
            </w:pPr>
            <w:r w:rsidRPr="001237AE">
              <w:rPr>
                <w:rFonts w:ascii="Times New Roman" w:hAnsi="Times New Roman"/>
                <w:sz w:val="20"/>
                <w:szCs w:val="20"/>
                <w:shd w:val="clear" w:color="auto" w:fill="FFFFFF"/>
              </w:rPr>
              <w:fldChar w:fldCharType="begin" w:fldLock="1"/>
            </w:r>
            <w:r w:rsidRPr="001237AE">
              <w:rPr>
                <w:rFonts w:ascii="Times New Roman" w:hAnsi="Times New Roman"/>
                <w:sz w:val="20"/>
                <w:szCs w:val="20"/>
                <w:shd w:val="clear" w:color="auto" w:fill="FFFFFF"/>
              </w:rPr>
              <w:instrText>ADDIN CSL_CITATION {"citationItems":[{"id":"ITEM-1","itemData":{"DOI":"10.1017/S0144686X1900076X","ISSN":"14691779","abstract":"Despite the well-documented health benefits of physical activity in older adults, participation levels remain low. With rapid global population ageing, intensive efforts are needed to encourage higher levels of participation to ameliorate the negative effects of physical inactivity for older individuals and society as a whole. The aim of this qualitative study was to inform future physical activity promotion interventions by examining factors contributing to low activity levels among older people undertaking less than half the recommended level of moderate-to-vigorous physical activity (MVPA). Semi-structured interviews were conducted with 102 (65% female) community-dwelling Western Australians aged 60+ years (mean = 71.52, standard deviation = 6.26) who engaged in ≤75 minutes of MVPA per week as measured by accelerometers. Several modifiable and unmodifiable barriers were identified, of which poor health featured most prominently. Lifetime physical inactivity, caring duties, low motivation, misperceptions of physical activity and ageing, and a lack of affordable and attractive options were the other barriers identified. The results suggest that strategies are needed to raise awareness of current physical activity guidelines, normalise engagement in MVPA throughout the lifespan, develop initiatives to motivate participation, improve the availability of affordable physical activity programmes that are attractive to this population segment, and facilitate participation among those with intensive caring responsibilities.","author":[{"dropping-particle":"","family":"Rai","given":"Rajni","non-dropping-particle":"","parse-names":false,"suffix":""},{"dropping-particle":"","family":"Jongenelis","given":"Michelle I.","non-dropping-particle":"","parse-names":false,"suffix":""},{"dropping-particle":"","family":"Jackson","given":"Ben","non-dropping-particle":"","parse-names":false,"suffix":""},{"dropping-particle":"","family":"Newton","given":"Robert U.","non-dropping-particle":"","parse-names":false,"suffix":""},{"dropping-particle":"","family":"Pettigrew","given":"Simone","non-dropping-particle":"","parse-names":false,"suffix":""}],"container-title":"Ageing and Society","id":"ITEM-1","issued":{"date-parts":[["2019"]]},"page":"1-21","title":"Factors influencing physical activity participation among older people with low activity levels","type":"article-journal"},"uris":["http://www.mendeley.com/documents/?uuid=25923954-4511-432e-a8f0-ef1a39807fcb"]}],"mendeley":{"formattedCitation":"(Rai et al., 2019)","manualFormatting":"Rai et al., (2019)","plainTextFormattedCitation":"(Rai et al., 2019)","previouslyFormattedCitation":"(Rai et al., 2019)"},"properties":{"noteIndex":0},"schema":"https://github.com/citation-style-language/schema/raw/master/csl-citation.json"}</w:instrText>
            </w:r>
            <w:r w:rsidRPr="001237AE">
              <w:rPr>
                <w:rFonts w:ascii="Times New Roman" w:hAnsi="Times New Roman"/>
                <w:sz w:val="20"/>
                <w:szCs w:val="20"/>
                <w:shd w:val="clear" w:color="auto" w:fill="FFFFFF"/>
              </w:rPr>
              <w:fldChar w:fldCharType="separate"/>
            </w:r>
            <w:r w:rsidRPr="001237AE">
              <w:rPr>
                <w:rFonts w:ascii="Times New Roman" w:hAnsi="Times New Roman"/>
                <w:noProof/>
                <w:sz w:val="20"/>
                <w:szCs w:val="20"/>
                <w:shd w:val="clear" w:color="auto" w:fill="FFFFFF"/>
              </w:rPr>
              <w:t xml:space="preserve">Rai </w:t>
            </w:r>
            <w:r w:rsidRPr="001237AE">
              <w:rPr>
                <w:rFonts w:ascii="Times New Roman" w:hAnsi="Times New Roman"/>
                <w:i/>
                <w:iCs/>
                <w:noProof/>
                <w:sz w:val="20"/>
                <w:szCs w:val="20"/>
                <w:shd w:val="clear" w:color="auto" w:fill="FFFFFF"/>
              </w:rPr>
              <w:t>et al</w:t>
            </w:r>
            <w:r w:rsidRPr="001237AE">
              <w:rPr>
                <w:rFonts w:ascii="Times New Roman" w:hAnsi="Times New Roman"/>
                <w:noProof/>
                <w:sz w:val="20"/>
                <w:szCs w:val="20"/>
                <w:shd w:val="clear" w:color="auto" w:fill="FFFFFF"/>
              </w:rPr>
              <w:t>., (2019)</w:t>
            </w:r>
            <w:r w:rsidRPr="001237AE">
              <w:rPr>
                <w:rFonts w:ascii="Times New Roman" w:hAnsi="Times New Roman"/>
                <w:sz w:val="20"/>
                <w:szCs w:val="20"/>
                <w:shd w:val="clear" w:color="auto" w:fill="FFFFFF"/>
              </w:rPr>
              <w:fldChar w:fldCharType="end"/>
            </w:r>
          </w:p>
        </w:tc>
        <w:tc>
          <w:tcPr>
            <w:tcW w:w="716" w:type="pct"/>
            <w:tcBorders>
              <w:bottom w:val="single" w:sz="4" w:space="0" w:color="auto"/>
            </w:tcBorders>
            <w:shd w:val="clear" w:color="auto" w:fill="auto"/>
          </w:tcPr>
          <w:p w:rsidR="00916222" w:rsidRPr="001237AE" w:rsidRDefault="00916222" w:rsidP="004062B3">
            <w:pPr>
              <w:spacing w:after="0" w:line="480" w:lineRule="auto"/>
              <w:contextualSpacing/>
              <w:jc w:val="both"/>
              <w:rPr>
                <w:rFonts w:ascii="Times New Roman" w:hAnsi="Times New Roman"/>
                <w:i/>
                <w:iCs/>
                <w:sz w:val="20"/>
                <w:szCs w:val="20"/>
                <w:shd w:val="clear" w:color="auto" w:fill="FFFFFF"/>
              </w:rPr>
            </w:pPr>
            <w:r w:rsidRPr="001237AE">
              <w:rPr>
                <w:rFonts w:ascii="Times New Roman" w:hAnsi="Times New Roman"/>
                <w:i/>
                <w:iCs/>
                <w:sz w:val="20"/>
                <w:szCs w:val="20"/>
              </w:rPr>
              <w:t xml:space="preserve">Factors influencing physical activity participation among older people with low </w:t>
            </w:r>
            <w:r w:rsidRPr="001237AE">
              <w:rPr>
                <w:rFonts w:ascii="Times New Roman" w:hAnsi="Times New Roman"/>
                <w:i/>
                <w:iCs/>
                <w:sz w:val="20"/>
                <w:szCs w:val="20"/>
              </w:rPr>
              <w:lastRenderedPageBreak/>
              <w:t>activity levels</w:t>
            </w:r>
          </w:p>
        </w:tc>
        <w:tc>
          <w:tcPr>
            <w:tcW w:w="767" w:type="pct"/>
            <w:tcBorders>
              <w:bottom w:val="single" w:sz="4" w:space="0" w:color="auto"/>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 xml:space="preserve">Menginformasikan intervensi promosi aktivitas fisik di masa depan dengan </w:t>
            </w:r>
            <w:r w:rsidRPr="001237AE">
              <w:rPr>
                <w:rFonts w:ascii="Times New Roman" w:hAnsi="Times New Roman"/>
                <w:sz w:val="20"/>
                <w:szCs w:val="20"/>
              </w:rPr>
              <w:lastRenderedPageBreak/>
              <w:t>memeriksa faktor-faktor yang berkontribusi pada rendahnya tingkat aktivitas lansia yang melakukan kurang dari setengah tingkat aktivitas fisik sedang-kuat yang direkomendasikan</w:t>
            </w:r>
          </w:p>
        </w:tc>
        <w:tc>
          <w:tcPr>
            <w:tcW w:w="819" w:type="pct"/>
            <w:tcBorders>
              <w:bottom w:val="single" w:sz="4" w:space="0" w:color="auto"/>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lastRenderedPageBreak/>
              <w:t>102 Orang warga Australia Barat yang berusia &gt;60 tahun</w:t>
            </w:r>
          </w:p>
        </w:tc>
        <w:tc>
          <w:tcPr>
            <w:tcW w:w="665" w:type="pct"/>
            <w:tcBorders>
              <w:bottom w:val="single" w:sz="4" w:space="0" w:color="auto"/>
            </w:tcBorders>
            <w:shd w:val="clear" w:color="auto" w:fill="auto"/>
          </w:tcPr>
          <w:p w:rsidR="00916222" w:rsidRPr="001237AE" w:rsidRDefault="00916222" w:rsidP="004062B3">
            <w:pPr>
              <w:spacing w:after="0" w:line="480" w:lineRule="auto"/>
              <w:contextualSpacing/>
              <w:jc w:val="both"/>
              <w:rPr>
                <w:rFonts w:ascii="Times New Roman" w:hAnsi="Times New Roman"/>
                <w:i/>
                <w:iCs/>
                <w:sz w:val="20"/>
                <w:szCs w:val="20"/>
              </w:rPr>
            </w:pPr>
            <w:r w:rsidRPr="001237AE">
              <w:rPr>
                <w:rFonts w:ascii="Times New Roman" w:hAnsi="Times New Roman"/>
                <w:i/>
                <w:iCs/>
                <w:sz w:val="20"/>
                <w:szCs w:val="20"/>
              </w:rPr>
              <w:t>Qualitative study (Semi-structured interviews)</w:t>
            </w:r>
          </w:p>
        </w:tc>
        <w:tc>
          <w:tcPr>
            <w:tcW w:w="1585" w:type="pct"/>
            <w:tcBorders>
              <w:bottom w:val="single" w:sz="4" w:space="0" w:color="auto"/>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r w:rsidRPr="001237AE">
              <w:rPr>
                <w:rFonts w:ascii="Times New Roman" w:hAnsi="Times New Roman"/>
                <w:sz w:val="20"/>
                <w:szCs w:val="20"/>
              </w:rPr>
              <w:t xml:space="preserve">Beberapa hambatan berpengaruh pada partisipasi lansia, seperti kesehatan yang buruk, ketidakaktifan fisik seumur hidup, motivasi rendah, kesalahan persepsi aktivitas fisik dan penuaan, dan kurangnya </w:t>
            </w:r>
            <w:r w:rsidRPr="001237AE">
              <w:rPr>
                <w:rFonts w:ascii="Times New Roman" w:hAnsi="Times New Roman"/>
                <w:sz w:val="20"/>
                <w:szCs w:val="20"/>
              </w:rPr>
              <w:lastRenderedPageBreak/>
              <w:t>pilihan yang terjangkau dan menarik</w:t>
            </w:r>
          </w:p>
        </w:tc>
      </w:tr>
      <w:tr w:rsidR="001237AE" w:rsidRPr="001237AE" w:rsidTr="003D49D6">
        <w:tc>
          <w:tcPr>
            <w:tcW w:w="448" w:type="pct"/>
            <w:tcBorders>
              <w:bottom w:val="nil"/>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p>
        </w:tc>
        <w:tc>
          <w:tcPr>
            <w:tcW w:w="716" w:type="pct"/>
            <w:tcBorders>
              <w:bottom w:val="nil"/>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p>
        </w:tc>
        <w:tc>
          <w:tcPr>
            <w:tcW w:w="767" w:type="pct"/>
            <w:tcBorders>
              <w:bottom w:val="nil"/>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p>
        </w:tc>
        <w:tc>
          <w:tcPr>
            <w:tcW w:w="819" w:type="pct"/>
            <w:tcBorders>
              <w:bottom w:val="nil"/>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p>
        </w:tc>
        <w:tc>
          <w:tcPr>
            <w:tcW w:w="665" w:type="pct"/>
            <w:tcBorders>
              <w:bottom w:val="nil"/>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p>
        </w:tc>
        <w:tc>
          <w:tcPr>
            <w:tcW w:w="1585" w:type="pct"/>
            <w:tcBorders>
              <w:bottom w:val="nil"/>
            </w:tcBorders>
            <w:shd w:val="clear" w:color="auto" w:fill="auto"/>
          </w:tcPr>
          <w:p w:rsidR="00916222" w:rsidRPr="001237AE" w:rsidRDefault="00916222" w:rsidP="004062B3">
            <w:pPr>
              <w:spacing w:after="0" w:line="480" w:lineRule="auto"/>
              <w:contextualSpacing/>
              <w:jc w:val="both"/>
              <w:rPr>
                <w:rFonts w:ascii="Times New Roman" w:hAnsi="Times New Roman"/>
                <w:sz w:val="20"/>
                <w:szCs w:val="20"/>
              </w:rPr>
            </w:pPr>
          </w:p>
        </w:tc>
      </w:tr>
      <w:bookmarkEnd w:id="2"/>
    </w:tbl>
    <w:p w:rsidR="00916222" w:rsidRPr="001237AE" w:rsidRDefault="00916222" w:rsidP="004062B3">
      <w:pPr>
        <w:spacing w:after="0" w:line="480" w:lineRule="auto"/>
        <w:sectPr w:rsidR="00916222" w:rsidRPr="001237AE" w:rsidSect="006423F1">
          <w:headerReference w:type="default" r:id="rId19"/>
          <w:footerReference w:type="default" r:id="rId20"/>
          <w:pgSz w:w="16834" w:h="11909" w:orient="landscape" w:code="9"/>
          <w:pgMar w:top="2275" w:right="2275" w:bottom="1699" w:left="1699" w:header="720" w:footer="1008" w:gutter="0"/>
          <w:pgNumType w:start="6"/>
          <w:cols w:space="720"/>
          <w:docGrid w:linePitch="360"/>
        </w:sectPr>
      </w:pPr>
    </w:p>
    <w:p w:rsidR="00916222" w:rsidRPr="001237AE" w:rsidRDefault="00916222" w:rsidP="004062B3">
      <w:pPr>
        <w:shd w:val="clear" w:color="auto" w:fill="FFFFFF"/>
        <w:spacing w:after="0" w:line="480" w:lineRule="auto"/>
        <w:ind w:right="18"/>
        <w:jc w:val="both"/>
        <w:rPr>
          <w:rFonts w:ascii="Times New Roman" w:hAnsi="Times New Roman" w:cs="Times New Roman"/>
          <w:b/>
          <w:sz w:val="24"/>
          <w:szCs w:val="24"/>
        </w:rPr>
      </w:pPr>
      <w:r w:rsidRPr="001237AE">
        <w:rPr>
          <w:rFonts w:ascii="Times New Roman" w:hAnsi="Times New Roman" w:cs="Times New Roman"/>
          <w:b/>
          <w:sz w:val="24"/>
          <w:szCs w:val="24"/>
        </w:rPr>
        <w:lastRenderedPageBreak/>
        <w:t>Diskusi Hasil</w:t>
      </w:r>
    </w:p>
    <w:p w:rsidR="00916222" w:rsidRPr="001237AE" w:rsidRDefault="00916222" w:rsidP="004062B3">
      <w:pPr>
        <w:spacing w:after="0" w:line="480" w:lineRule="auto"/>
        <w:ind w:firstLine="567"/>
        <w:contextualSpacing/>
        <w:jc w:val="both"/>
        <w:rPr>
          <w:rFonts w:ascii="Times New Roman" w:eastAsia="Times New Roman" w:hAnsi="Times New Roman"/>
          <w:sz w:val="24"/>
          <w:szCs w:val="24"/>
        </w:rPr>
      </w:pPr>
      <w:bookmarkStart w:id="4" w:name="_Hlk41084859"/>
      <w:r w:rsidRPr="001237AE">
        <w:rPr>
          <w:rFonts w:ascii="Times New Roman" w:hAnsi="Times New Roman"/>
          <w:sz w:val="24"/>
          <w:szCs w:val="24"/>
        </w:rPr>
        <w:t xml:space="preserve">Berdasarkan teori yang dikemukakan oleh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Nursalam","given":"","non-dropping-particle":"","parse-names":false,"suffix":""}],"edition":"3rd","id":"ITEM-1","issued":{"date-parts":[["2013"]]},"publisher":"EGC","publisher-place":"Jakarta","title":"Keperawatan Gerontik &amp; Geriatrik","type":"book"},"uris":["http://www.mendeley.com/documents/?uuid=c46761fa-088a-4f4f-8223-4df88c0b880f"]}],"mendeley":{"formattedCitation":"(Nursalam, 2013)","plainTextFormattedCitation":"(Nursalam, 2013)","previouslyFormattedCitation":"(Nursalam, 2013)"},"properties":{"noteIndex":0},"schema":"https://github.com/citation-style-language/schema/raw/master/csl-citation.json"}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Nursalam (2013)</w:t>
      </w:r>
      <w:r w:rsidRPr="001237AE">
        <w:rPr>
          <w:rFonts w:ascii="Times New Roman" w:hAnsi="Times New Roman"/>
          <w:sz w:val="24"/>
          <w:szCs w:val="24"/>
        </w:rPr>
        <w:fldChar w:fldCharType="end"/>
      </w:r>
      <w:r w:rsidRPr="001237AE">
        <w:rPr>
          <w:rFonts w:ascii="Times New Roman" w:hAnsi="Times New Roman"/>
          <w:sz w:val="24"/>
          <w:szCs w:val="24"/>
        </w:rPr>
        <w:t xml:space="preserve">, terdapat beberapa faktor yang dinilai dapat mempengaruhi keaktifan lansia dalam mengikuti senam lansia diantaranya pengetahuan, dukungan keluarga, motivasi lansia dan kondisi fisik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Nursalam","given":"","non-dropping-particle":"","parse-names":false,"suffix":""}],"edition":"3rd","id":"ITEM-1","issued":{"date-parts":[["2013"]]},"publisher":"EGC","publisher-place":"Jakarta","title":"Keperawatan Gerontik &amp; Geriatrik","type":"book"},"uris":["http://www.mendeley.com/documents/?uuid=c46761fa-088a-4f4f-8223-4df88c0b880f"]}],"mendeley":{"formattedCitation":"(Nursalam, 2013)","plainTextFormattedCitation":"(Nursalam, 2013)","previouslyFormattedCitation":"(Nursalam, 2013)"},"properties":{"noteIndex":0},"schema":"https://github.com/citation-style-language/schema/raw/master/csl-citation.json"}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(Nursalam, 2013)</w:t>
      </w:r>
      <w:r w:rsidRPr="001237AE">
        <w:rPr>
          <w:rFonts w:ascii="Times New Roman" w:hAnsi="Times New Roman"/>
          <w:sz w:val="24"/>
          <w:szCs w:val="24"/>
        </w:rPr>
        <w:fldChar w:fldCharType="end"/>
      </w:r>
      <w:r w:rsidRPr="001237AE">
        <w:rPr>
          <w:rFonts w:ascii="Times New Roman" w:hAnsi="Times New Roman"/>
          <w:sz w:val="24"/>
          <w:szCs w:val="24"/>
        </w:rPr>
        <w:t xml:space="preserve">. Penelitian oleh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{"citationItems":[{"id":"ITEM-1","itemData":{"abstract":"This study aims to determine the factors that influence the behavior of the elderly in following the elderly exercise at Jalan Gedang Health Center in Bengkulu City. This study is an analytic study with a cross-sectional design. The results showed that the majority of respondents (60.6%) had less knowledge, most respondents (51.5%) received lower family support, almost half the respondents (36.4%) had low motivation, almost half the respondents (42 , 4%) did not actively behave in participating. on gymnastics for the elderly, and the results of the chi-square value ρ = 0.040, 0.000 and 0.001. Conclusion, there is a relationship between knowledge, family support and motivation towards the behavior of the elderly in participating in gymnastics at Jalan Gedang Health Center in Bengkulu City.","author":[{"dropping-particle":"","family":"Novianti","given":"","non-dropping-particle":"","parse-names":false,"suffix":""},{"dropping-particle":"","family":"Mariana","given":"Dina","non-dropping-particle":"","parse-names":false,"suffix":""}],"container-title":"Jurnal Keperawatan Silampari","id":"ITEM-1","issue":"2","issued":{"date-parts":[["2018"]]},"page":"123-138","title":"Faktor-faktor yang mempengaruhi perilaku lansia dala mengikuti senam lansia","type":"article-journal","volume":"1"},"uris":["http://www.mendeley.com/documents/?uuid=dafc57e8-9d49-44d6-beec-e4d01ca5a32f"]}],"mendeley":{"formattedCitation":"(Novianti &amp; Mariana, 2018)","manualFormatting":"Novianti &amp; Mariana (2018)","plainTextFormattedCitation":"(Novianti &amp; Mariana, 2018)","previouslyFormattedCitation":"(Novianti &amp; Mariana, 2018)"},"properties":{"noteIndex":0},"schema":"https://github.com/citation-style-language/schema/raw/master/csl-citation.json"}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Novianti &amp; Mariana (2018)</w:t>
      </w:r>
      <w:r w:rsidRPr="001237AE">
        <w:rPr>
          <w:rFonts w:ascii="Times New Roman" w:hAnsi="Times New Roman"/>
          <w:sz w:val="24"/>
          <w:szCs w:val="24"/>
        </w:rPr>
        <w:fldChar w:fldCharType="end"/>
      </w:r>
      <w:r w:rsidRPr="001237AE">
        <w:rPr>
          <w:rFonts w:ascii="Times New Roman" w:hAnsi="Times New Roman"/>
          <w:sz w:val="24"/>
          <w:szCs w:val="24"/>
        </w:rPr>
        <w:t xml:space="preserve"> </w:t>
      </w:r>
      <w:r w:rsidRPr="001237AE">
        <w:rPr>
          <w:rFonts w:ascii="Times New Roman" w:hAnsi="Times New Roman"/>
          <w:sz w:val="24"/>
          <w:szCs w:val="24"/>
          <w:shd w:val="clear" w:color="auto" w:fill="FFFFFF"/>
        </w:rPr>
        <w:t xml:space="preserve">mendapatkan bahwa </w:t>
      </w:r>
      <w:r w:rsidRPr="001237AE">
        <w:rPr>
          <w:rFonts w:ascii="Times New Roman" w:hAnsi="Times New Roman"/>
          <w:sz w:val="24"/>
          <w:szCs w:val="24"/>
        </w:rPr>
        <w:t xml:space="preserve">sebagian besar responden (60,6%) memiliki pengetahuan kurang dan berkaitan dengan perilaku lansia yang sebagian besar (42,4%) tidak aktif dalam mengikuti senam di Puskesmas Jalan Gedang di Kota Bengkulu (ρ=0,040). Pengetahuan merupakan salah satu faktor pendorong seseorang untuk merubah perilaku atau mengadopsi perilaku baru. Pengetahuan tentang pemanfaatan senam lansia merupakan faktor yang menentukan lansia dapat merubah perilaku negatif dalam mencari pelayanan tentang senam lansia ke perilaku positif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Yuliana","given":"","non-dropping-particle":"","parse-names":false,"suffix":""},{"dropping-particle":"","family":"Azijah","given":"Izattul","non-dropping-particle":"","parse-names":false,"suffix":""}],"container-title":"Jurnal Untuk Masyarakat Sehat (JUKMAS)","id":"ITEM-1","issue":"1","issued":{"date-parts":[["2020"]]},"page":"68-80","title":"Faktor-Faktor Yang Berhubungan Dengan Pemanfaatan Senam Lansia Di Posyandu Flamboyan Desa Bandulu Kecamatan Anyar Banten Tahun 2018","type":"article-journal","volume":"4"},"uris":["http://www.mendeley.com/documents/?uuid=ea2d5757-f976-49d7-ab1c-317ecdca28ca"]}],"mendeley":{"formattedCitation":"(Yuliana &amp; Azijah, 2020)","plainTextFormattedCitation":"(Yuliana &amp; Azijah, 2020)","previouslyFormattedCitation":"(Yuliana &amp; Azijah, 2020)"},"properties":{"noteIndex":0},"schema":"https://github.com/citation-style-language/schema/raw/master/csl-citation.json"}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(Yuliana &amp; Azijah, 2020)</w:t>
      </w:r>
      <w:r w:rsidRPr="001237AE">
        <w:rPr>
          <w:rFonts w:ascii="Times New Roman" w:hAnsi="Times New Roman"/>
          <w:sz w:val="24"/>
          <w:szCs w:val="24"/>
        </w:rPr>
        <w:fldChar w:fldCharType="end"/>
      </w:r>
      <w:r w:rsidRPr="001237AE">
        <w:rPr>
          <w:rFonts w:ascii="Times New Roman" w:hAnsi="Times New Roman"/>
          <w:sz w:val="24"/>
          <w:szCs w:val="24"/>
          <w:shd w:val="clear" w:color="auto" w:fill="FFFFFF"/>
        </w:rPr>
        <w:t xml:space="preserve">. Hal ini sejalan dengan teori </w:t>
      </w:r>
      <w:r w:rsidRPr="001237AE">
        <w:rPr>
          <w:rFonts w:ascii="Times New Roman" w:hAnsi="Times New Roman"/>
          <w:sz w:val="24"/>
          <w:szCs w:val="24"/>
          <w:shd w:val="clear" w:color="auto" w:fill="FFFFFF"/>
        </w:rPr>
        <w:fldChar w:fldCharType="begin" w:fldLock="1"/>
      </w:r>
      <w:r w:rsidRPr="001237AE">
        <w:rPr>
          <w:rFonts w:ascii="Times New Roman" w:hAnsi="Times New Roman"/>
          <w:sz w:val="24"/>
          <w:szCs w:val="24"/>
          <w:shd w:val="clear" w:color="auto" w:fill="FFFFFF"/>
        </w:rPr>
        <w:instrText>ADDIN CSL_CITATION {"citationItems":[{"id":"ITEM-1","itemData":{"author":[{"dropping-particle":"","family":"Donsu","given":"J","non-dropping-particle":"","parse-names":false,"suffix":""}],"edition":"1st","id":"ITEM-1","issued":{"date-parts":[["2017"]]},"publisher":"Pustaka Baru Press","publisher-place":"Yogyakarta","title":"Psikologi Keperawatan","type":"book"},"uris":["http://www.mendeley.com/documents/?uuid=a70ce4f8-3ea6-4d2b-9d80-5b91e950b1a6"]}],"mendeley":{"formattedCitation":"(Donsu, 2017)","manualFormatting":"Donsu (2017)","plainTextFormattedCitation":"(Donsu, 2017)","previouslyFormattedCitation":"(Donsu, 2017)"},"properties":{"noteIndex":0},"schema":"https://github.com/citation-style-language/schema/raw/master/csl-citation.json"}</w:instrText>
      </w:r>
      <w:r w:rsidRPr="001237AE">
        <w:rPr>
          <w:rFonts w:ascii="Times New Roman" w:hAnsi="Times New Roman"/>
          <w:sz w:val="24"/>
          <w:szCs w:val="24"/>
          <w:shd w:val="clear" w:color="auto" w:fill="FFFFFF"/>
        </w:rPr>
        <w:fldChar w:fldCharType="separate"/>
      </w:r>
      <w:r w:rsidRPr="001237AE">
        <w:rPr>
          <w:rFonts w:ascii="Times New Roman" w:hAnsi="Times New Roman"/>
          <w:noProof/>
          <w:sz w:val="24"/>
          <w:szCs w:val="24"/>
          <w:shd w:val="clear" w:color="auto" w:fill="FFFFFF"/>
        </w:rPr>
        <w:t>Donsu (2017)</w:t>
      </w:r>
      <w:r w:rsidRPr="001237AE">
        <w:rPr>
          <w:rFonts w:ascii="Times New Roman" w:hAnsi="Times New Roman"/>
          <w:sz w:val="24"/>
          <w:szCs w:val="24"/>
          <w:shd w:val="clear" w:color="auto" w:fill="FFFFFF"/>
        </w:rPr>
        <w:fldChar w:fldCharType="end"/>
      </w:r>
      <w:r w:rsidRPr="001237AE">
        <w:rPr>
          <w:rFonts w:ascii="Times New Roman" w:hAnsi="Times New Roman"/>
          <w:sz w:val="24"/>
          <w:szCs w:val="24"/>
          <w:shd w:val="clear" w:color="auto" w:fill="FFFFFF"/>
        </w:rPr>
        <w:t xml:space="preserve"> </w:t>
      </w:r>
      <w:r w:rsidRPr="001237AE">
        <w:rPr>
          <w:rFonts w:ascii="Times New Roman" w:eastAsia="Times New Roman" w:hAnsi="Times New Roman"/>
          <w:sz w:val="24"/>
        </w:rPr>
        <w:t>yang menjelaskan bahwa p</w:t>
      </w:r>
      <w:r w:rsidRPr="001237AE">
        <w:rPr>
          <w:rFonts w:ascii="Times New Roman" w:hAnsi="Times New Roman"/>
          <w:sz w:val="24"/>
          <w:szCs w:val="30"/>
        </w:rPr>
        <w:t xml:space="preserve">engetahuan adalah suatu hasil dari rasa keingintahuan melalui proses sensoris, terutama pada mata dan telinga terhadap objek tertentu yang menjadi faktor domain penting dalam terbentuknya perilaku terbuka atau </w:t>
      </w:r>
      <w:r w:rsidRPr="001237AE">
        <w:rPr>
          <w:rFonts w:ascii="Times New Roman" w:hAnsi="Times New Roman"/>
          <w:i/>
          <w:sz w:val="24"/>
          <w:szCs w:val="30"/>
        </w:rPr>
        <w:t xml:space="preserve">open behavior. </w:t>
      </w:r>
    </w:p>
    <w:p w:rsidR="00916222" w:rsidRPr="001237AE" w:rsidRDefault="00916222" w:rsidP="004062B3">
      <w:pPr>
        <w:spacing w:after="0" w:line="480" w:lineRule="auto"/>
        <w:ind w:firstLine="567"/>
        <w:contextualSpacing/>
        <w:jc w:val="both"/>
        <w:rPr>
          <w:rFonts w:ascii="Times New Roman" w:hAnsi="Times New Roman"/>
          <w:spacing w:val="-4"/>
          <w:sz w:val="24"/>
          <w:szCs w:val="24"/>
        </w:rPr>
      </w:pPr>
      <w:r w:rsidRPr="001237AE">
        <w:rPr>
          <w:rFonts w:ascii="Times New Roman" w:hAnsi="Times New Roman"/>
          <w:sz w:val="24"/>
          <w:szCs w:val="24"/>
        </w:rPr>
        <w:t xml:space="preserve">Faktor lainnya yang berkaitan dengan terhadap keaktifan lansia dalam mengikuti senam adalah dukungan keluarga (p=0,02)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{"citationItems":[{"id":"ITEM-1","itemData":{"author":[{"dropping-particle":"","family":"Prasetyo","given":"Wahyuni Maria","non-dropping-particle":"","parse-names":false,"suffix":""}],"container-title":"Jurnal Ilmiah Kesehatan Diagnosis","id":"ITEM-1","issue":"4","issued":{"date-parts":[["2018"]]},"page":"389-393","title":"Hubungan Dukungan Keluarga Dan Motivasi Terhadap Keaktifan Lansia Penderita Hipertensi Dalam Mengikuti Senam Prolanis","type":"article-journal","volume":"12"},"uris":["http://www.mendeley.com/documents/?uuid=b757a9fd-e20d-4156-a9ff-e8d3d171faf1"]}],"mendeley":{"formattedCitation":"(Prasetyo, 2018)","plainTextFormattedCitation":"(Prasetyo, 2018)","previouslyFormattedCitation":"(Prasetyo, 2018)"},"properties":{"noteIndex":0},"schema":"https://github.com/citation-style-language/schema/raw/master/csl-citation.json"}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(Prasetyo, 2018)</w:t>
      </w:r>
      <w:r w:rsidRPr="001237AE">
        <w:rPr>
          <w:rFonts w:ascii="Times New Roman" w:hAnsi="Times New Roman"/>
          <w:sz w:val="24"/>
          <w:szCs w:val="24"/>
        </w:rPr>
        <w:fldChar w:fldCharType="end"/>
      </w:r>
      <w:r w:rsidRPr="001237AE">
        <w:rPr>
          <w:rFonts w:ascii="Times New Roman" w:hAnsi="Times New Roman"/>
          <w:sz w:val="24"/>
          <w:szCs w:val="24"/>
        </w:rPr>
        <w:t xml:space="preserve">.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{"citationItems":[{"id":"ITEM-1","itemData":{"abstract":"Advanced age is a demographic problem facing the world in the elderly will occur naturally aging process that causes some problem such as physical deterioration of the organs. Elderly gymnastics is one sport that can improve fitness and health of the elderly. The results of observation conducted by researchers at the neighbourhood health center Kondang Waras Ngargorejo Boyolali there are 60 registered of elderly, while active and participacing in gymnastic only 20 elderly or 30% of the population. The purposes of study was to determin the relationships of family support with the level of compliance in implementing the elderly in Posyandu Kondang Waras Ngargorejo Boyolali. The research using quantitative research, descriptive research design correlation. Sample in this study amounted to 50 respondents with data retrieval technique is random sampling. The test statistic using Kendal tau correlation test. Measurement of the respondents regarding family support using a questionnaire. The result showed that the level of family support is less, there are 8 respondents (73%) had not obedient compliance, the next 2 respondents (18%) are less obedient, and a respondent (9%) adherence. At the level of family support is there are 1 respondent (3%) had a compliance doesn’t obey, then 28 respondents (88%) are less obedient, and 3 respondents (9%) adherence. While at the level of good family suppor there is 1 repondent (14%) had not obedient compliance, the next 2 respondents (29%) are less obedient, and 4 respondents (56%) adherence. Based on the distribution of the elderly in terms of level compliance with family support, it appears that the better level of family support, the better level of compliance in perfoming gymnastic elderly.","author":[{"dropping-particle":"","family":"Muttaqin","given":"Alif Zaenal","non-dropping-particle":"","parse-names":false,"suffix":""},{"dropping-particle":"","family":"Betty","given":"Faizah","non-dropping-particle":"","parse-names":false,"suffix":""}],"container-title":"Keperawatan UMS","id":"ITEM-1","issue":"1","issued":{"date-parts":[["2020"]]},"page":"11-18","title":"Hubungan dukungan keluarga dengan tingkat kepatuhan lanjut usia dalam melaksanakan senam lansia di posyandu kondang waras desa ngargorejo boyolali","type":"article-journal","volume":"1"},"uris":["http://www.mendeley.com/documents/?uuid=2dbd098c-4684-4add-a278-fab4458c4556"]}],"mendeley":{"formattedCitation":"(Muttaqin &amp; Betty, 2020)","manualFormatting":"Muttaqin &amp; Betty (2020)","plainTextFormattedCitation":"(Muttaqin &amp; Betty, 2020)","previouslyFormattedCitation":"(Muttaqin &amp; Betty, 2020)"},"properties":{"noteIndex":0},"schema":"https://github.com/citation-style-language/schema/raw/master/csl-citation.json"}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Muttaqin &amp; Betty (2020)</w:t>
      </w:r>
      <w:r w:rsidRPr="001237AE">
        <w:rPr>
          <w:rFonts w:ascii="Times New Roman" w:hAnsi="Times New Roman"/>
          <w:sz w:val="24"/>
          <w:szCs w:val="24"/>
        </w:rPr>
        <w:fldChar w:fldCharType="end"/>
      </w:r>
      <w:r w:rsidRPr="001237AE">
        <w:rPr>
          <w:rFonts w:ascii="Times New Roman" w:hAnsi="Times New Roman"/>
          <w:sz w:val="24"/>
          <w:szCs w:val="24"/>
        </w:rPr>
        <w:t xml:space="preserve"> </w:t>
      </w:r>
      <w:r w:rsidRPr="001237AE">
        <w:rPr>
          <w:rFonts w:ascii="Times New Roman" w:hAnsi="Times New Roman"/>
          <w:sz w:val="24"/>
          <w:szCs w:val="24"/>
          <w:shd w:val="clear" w:color="auto" w:fill="FFFFFF"/>
        </w:rPr>
        <w:t xml:space="preserve">dalam artikel penelitiannya menemukan bahwa </w:t>
      </w:r>
      <w:r w:rsidRPr="001237AE">
        <w:rPr>
          <w:rFonts w:ascii="Times New Roman" w:hAnsi="Times New Roman"/>
          <w:sz w:val="24"/>
          <w:szCs w:val="24"/>
        </w:rPr>
        <w:t>sebagian besar dukungan keluarga dalam kategori cukup, yakni sebanyak 32 responden (64%). Peran ke</w:t>
      </w:r>
      <w:r w:rsidRPr="001237AE">
        <w:rPr>
          <w:rFonts w:ascii="Times New Roman" w:hAnsi="Times New Roman"/>
          <w:spacing w:val="-4"/>
          <w:sz w:val="24"/>
          <w:szCs w:val="24"/>
        </w:rPr>
        <w:t xml:space="preserve">luarga yang kurang </w:t>
      </w:r>
      <w:r w:rsidRPr="001237AE">
        <w:rPr>
          <w:rFonts w:ascii="Times New Roman" w:hAnsi="Times New Roman"/>
          <w:spacing w:val="-3"/>
          <w:sz w:val="24"/>
          <w:szCs w:val="24"/>
        </w:rPr>
        <w:t xml:space="preserve">baik </w:t>
      </w:r>
      <w:r w:rsidRPr="001237AE">
        <w:rPr>
          <w:rFonts w:ascii="Times New Roman" w:hAnsi="Times New Roman"/>
          <w:spacing w:val="-4"/>
          <w:sz w:val="24"/>
          <w:szCs w:val="24"/>
        </w:rPr>
        <w:t xml:space="preserve">bisa mempengaruhi perilaku anggota keluarga </w:t>
      </w:r>
      <w:r w:rsidRPr="001237AE">
        <w:rPr>
          <w:rFonts w:ascii="Times New Roman" w:hAnsi="Times New Roman"/>
          <w:spacing w:val="-3"/>
          <w:sz w:val="24"/>
          <w:szCs w:val="24"/>
        </w:rPr>
        <w:t xml:space="preserve">(lansia) </w:t>
      </w:r>
      <w:r w:rsidRPr="001237AE">
        <w:rPr>
          <w:rFonts w:ascii="Times New Roman" w:hAnsi="Times New Roman"/>
          <w:spacing w:val="-6"/>
          <w:sz w:val="24"/>
          <w:szCs w:val="24"/>
        </w:rPr>
        <w:t xml:space="preserve">dalam </w:t>
      </w:r>
      <w:r w:rsidRPr="001237AE">
        <w:rPr>
          <w:rFonts w:ascii="Times New Roman" w:hAnsi="Times New Roman"/>
          <w:spacing w:val="-4"/>
          <w:sz w:val="24"/>
          <w:szCs w:val="24"/>
        </w:rPr>
        <w:t xml:space="preserve">bersosialisasi </w:t>
      </w:r>
      <w:r w:rsidRPr="001237AE">
        <w:rPr>
          <w:rFonts w:ascii="Times New Roman" w:hAnsi="Times New Roman"/>
          <w:spacing w:val="-3"/>
          <w:sz w:val="24"/>
          <w:szCs w:val="24"/>
        </w:rPr>
        <w:t xml:space="preserve">di </w:t>
      </w:r>
      <w:r w:rsidRPr="001237AE">
        <w:rPr>
          <w:rFonts w:ascii="Times New Roman" w:hAnsi="Times New Roman"/>
          <w:spacing w:val="-4"/>
          <w:sz w:val="24"/>
          <w:szCs w:val="24"/>
        </w:rPr>
        <w:t xml:space="preserve">lingkungan sekitarnya, seperti lebih cenderung pasif </w:t>
      </w:r>
      <w:r w:rsidRPr="001237AE">
        <w:rPr>
          <w:rFonts w:ascii="Times New Roman" w:hAnsi="Times New Roman"/>
          <w:sz w:val="24"/>
          <w:szCs w:val="24"/>
        </w:rPr>
        <w:lastRenderedPageBreak/>
        <w:t xml:space="preserve">atau </w:t>
      </w:r>
      <w:r w:rsidRPr="001237AE">
        <w:rPr>
          <w:rFonts w:ascii="Times New Roman" w:hAnsi="Times New Roman"/>
          <w:spacing w:val="-4"/>
          <w:sz w:val="24"/>
          <w:szCs w:val="24"/>
        </w:rPr>
        <w:t xml:space="preserve">berdiam </w:t>
      </w:r>
      <w:r w:rsidRPr="001237AE">
        <w:rPr>
          <w:rFonts w:ascii="Times New Roman" w:hAnsi="Times New Roman"/>
          <w:spacing w:val="-3"/>
          <w:sz w:val="24"/>
          <w:szCs w:val="24"/>
        </w:rPr>
        <w:t xml:space="preserve">diri saja </w:t>
      </w:r>
      <w:r w:rsidRPr="001237AE">
        <w:rPr>
          <w:rFonts w:ascii="Times New Roman" w:hAnsi="Times New Roman"/>
          <w:spacing w:val="-4"/>
          <w:sz w:val="24"/>
          <w:szCs w:val="24"/>
        </w:rPr>
        <w:t xml:space="preserve">dikarenakan kurangnya keluarga </w:t>
      </w:r>
      <w:r w:rsidRPr="001237AE">
        <w:rPr>
          <w:rFonts w:ascii="Times New Roman" w:hAnsi="Times New Roman"/>
          <w:spacing w:val="-3"/>
          <w:sz w:val="24"/>
          <w:szCs w:val="24"/>
        </w:rPr>
        <w:t>dalam me</w:t>
      </w:r>
      <w:r w:rsidRPr="001237AE">
        <w:rPr>
          <w:rFonts w:ascii="Times New Roman" w:hAnsi="Times New Roman"/>
          <w:spacing w:val="-4"/>
          <w:sz w:val="24"/>
          <w:szCs w:val="24"/>
        </w:rPr>
        <w:t xml:space="preserve">naruh perhatian untuk </w:t>
      </w:r>
      <w:r w:rsidRPr="001237AE">
        <w:rPr>
          <w:rFonts w:ascii="Times New Roman" w:hAnsi="Times New Roman"/>
          <w:spacing w:val="-3"/>
          <w:sz w:val="24"/>
          <w:szCs w:val="24"/>
        </w:rPr>
        <w:t xml:space="preserve">saling </w:t>
      </w:r>
      <w:r w:rsidRPr="001237AE">
        <w:rPr>
          <w:rFonts w:ascii="Times New Roman" w:hAnsi="Times New Roman"/>
          <w:spacing w:val="-4"/>
          <w:sz w:val="24"/>
          <w:szCs w:val="24"/>
        </w:rPr>
        <w:t>memotivasi, saling asuh, saling menghormati seperti selayaknya peran keluarga yang</w:t>
      </w:r>
      <w:r w:rsidRPr="001237AE">
        <w:rPr>
          <w:rFonts w:ascii="Times New Roman" w:hAnsi="Times New Roman"/>
          <w:spacing w:val="-2"/>
          <w:sz w:val="24"/>
          <w:szCs w:val="24"/>
        </w:rPr>
        <w:t xml:space="preserve"> </w:t>
      </w:r>
      <w:r w:rsidRPr="001237AE">
        <w:rPr>
          <w:rFonts w:ascii="Times New Roman" w:hAnsi="Times New Roman"/>
          <w:spacing w:val="-4"/>
          <w:sz w:val="24"/>
          <w:szCs w:val="24"/>
        </w:rPr>
        <w:t xml:space="preserve">dijelaskan </w:t>
      </w:r>
      <w:r w:rsidRPr="001237AE">
        <w:rPr>
          <w:rFonts w:ascii="Times New Roman" w:hAnsi="Times New Roman"/>
          <w:spacing w:val="-4"/>
          <w:sz w:val="24"/>
          <w:szCs w:val="24"/>
        </w:rPr>
        <w:fldChar w:fldCharType="begin" w:fldLock="1"/>
      </w:r>
      <w:r w:rsidRPr="001237AE">
        <w:rPr>
          <w:rFonts w:ascii="Times New Roman" w:hAnsi="Times New Roman"/>
          <w:spacing w:val="-4"/>
          <w:sz w:val="24"/>
          <w:szCs w:val="24"/>
        </w:rPr>
        <w:instrText>ADDIN CSL_CITATION {"citationItems":[{"id":"ITEM-1","itemData":{"author":[{"dropping-particle":"","family":"Anggraeni","given":"Ayu","non-dropping-particle":"","parse-names":false,"suffix":""},{"dropping-particle":"","family":"Sutriyanti","given":"Yanti","non-dropping-particle":"","parse-names":false,"suffix":""},{"dropping-particle":"","family":"Warsito","given":"Surani","non-dropping-particle":"","parse-names":false,"suffix":""},{"dropping-particle":"","family":"Kesehatan","given":"Politeknik","non-dropping-particle":"","parse-names":false,"suffix":""},{"dropping-particle":"","family":"Kesehatan","given":"Kementerian","non-dropping-particle":"","parse-names":false,"suffix":""},{"dropping-particle":"","family":"Keperawatan","given":"Jurusan","non-dropping-particle":"","parse-names":false,"suffix":""}],"container-title":"Jurnal Media Kesehatan","id":"ITEM-1","issue":"2","issued":{"date-parts":[["2015"]]},"page":"173-176","title":"Hubungan peran keluarga terhadap keaktifan mengikuti senam lansia","type":"article-journal","volume":"8"},"uris":["http://www.mendeley.com/documents/?uuid=6c9b5b6e-d17c-4e6f-a15b-6bad8920f9c9"]}],"mendeley":{"formattedCitation":"(Anggraeni et al., 2015)","plainTextFormattedCitation":"(Anggraeni et al., 2015)","previouslyFormattedCitation":"(Anggraeni et al., 2015)"},"properties":{"noteIndex":0},"schema":"https://github.com/citation-style-language/schema/raw/master/csl-citation.json"}</w:instrText>
      </w:r>
      <w:r w:rsidRPr="001237AE">
        <w:rPr>
          <w:rFonts w:ascii="Times New Roman" w:hAnsi="Times New Roman"/>
          <w:spacing w:val="-4"/>
          <w:sz w:val="24"/>
          <w:szCs w:val="24"/>
        </w:rPr>
        <w:fldChar w:fldCharType="separate"/>
      </w:r>
      <w:r w:rsidRPr="001237AE">
        <w:rPr>
          <w:rFonts w:ascii="Times New Roman" w:hAnsi="Times New Roman"/>
          <w:noProof/>
          <w:spacing w:val="-4"/>
          <w:sz w:val="24"/>
          <w:szCs w:val="24"/>
        </w:rPr>
        <w:t xml:space="preserve">(Anggraeni </w:t>
      </w:r>
      <w:r w:rsidRPr="001237AE">
        <w:rPr>
          <w:rFonts w:ascii="Times New Roman" w:hAnsi="Times New Roman"/>
          <w:i/>
          <w:iCs/>
          <w:noProof/>
          <w:spacing w:val="-4"/>
          <w:sz w:val="24"/>
          <w:szCs w:val="24"/>
        </w:rPr>
        <w:t>et al</w:t>
      </w:r>
      <w:r w:rsidRPr="001237AE">
        <w:rPr>
          <w:rFonts w:ascii="Times New Roman" w:hAnsi="Times New Roman"/>
          <w:noProof/>
          <w:spacing w:val="-4"/>
          <w:sz w:val="24"/>
          <w:szCs w:val="24"/>
        </w:rPr>
        <w:t>., 2015)</w:t>
      </w:r>
      <w:r w:rsidRPr="001237AE">
        <w:rPr>
          <w:rFonts w:ascii="Times New Roman" w:hAnsi="Times New Roman"/>
          <w:spacing w:val="-4"/>
          <w:sz w:val="24"/>
          <w:szCs w:val="24"/>
        </w:rPr>
        <w:fldChar w:fldCharType="end"/>
      </w:r>
      <w:r w:rsidRPr="001237AE">
        <w:rPr>
          <w:rFonts w:ascii="Times New Roman" w:hAnsi="Times New Roman"/>
          <w:spacing w:val="-4"/>
          <w:sz w:val="24"/>
          <w:szCs w:val="24"/>
        </w:rPr>
        <w:t xml:space="preserve">. Pernyataan tersebut mendukung teori yang menyatakan bahwa dukungan keluarga sangat berperan dalam mendorong minat atau kesediaan lansia untuk mengikuti berbagai kegiatan posyandu lansia, salah satunya senam lansia. Dukungan keluarga seperti selalu menyediakan diri untuk mengantar lansia, mengingatkan lansia akan membuat lansia memiliki kemauan yang tinggi untuk mengikuti kegiatan senam lansia </w:t>
      </w:r>
      <w:r w:rsidRPr="001237AE">
        <w:rPr>
          <w:rFonts w:ascii="Times New Roman" w:hAnsi="Times New Roman"/>
          <w:spacing w:val="-4"/>
          <w:sz w:val="24"/>
          <w:szCs w:val="24"/>
        </w:rPr>
        <w:fldChar w:fldCharType="begin" w:fldLock="1"/>
      </w:r>
      <w:r w:rsidRPr="001237AE">
        <w:rPr>
          <w:rFonts w:ascii="Times New Roman" w:hAnsi="Times New Roman"/>
          <w:spacing w:val="-4"/>
          <w:sz w:val="24"/>
          <w:szCs w:val="24"/>
        </w:rPr>
        <w:instrText>ADDIN CSL_CITATION {"citationItems":[{"id":"ITEM-1","itemData":{"author":[{"dropping-particle":"","family":"Ismawati","given":"Cahyo","non-dropping-particle":"","parse-names":false,"suffix":""}],"id":"ITEM-1","issued":{"date-parts":[["2010"]]},"publisher":"Nuha Medika","publisher-place":"Yogyakarta","title":"Posyandu dan Desa Siaga panduan untuk Bidan dan Kader","type":"book"},"uris":["http://www.mendeley.com/documents/?uuid=ff2ac168-9184-4c6f-921a-35942dfa0125"]}],"mendeley":{"formattedCitation":"(Ismawati, 2010)","plainTextFormattedCitation":"(Ismawati, 2010)","previouslyFormattedCitation":"(Ismawati, 2010)"},"properties":{"noteIndex":0},"schema":"https://github.com/citation-style-language/schema/raw/master/csl-citation.json"}</w:instrText>
      </w:r>
      <w:r w:rsidRPr="001237AE">
        <w:rPr>
          <w:rFonts w:ascii="Times New Roman" w:hAnsi="Times New Roman"/>
          <w:spacing w:val="-4"/>
          <w:sz w:val="24"/>
          <w:szCs w:val="24"/>
        </w:rPr>
        <w:fldChar w:fldCharType="separate"/>
      </w:r>
      <w:r w:rsidRPr="001237AE">
        <w:rPr>
          <w:rFonts w:ascii="Times New Roman" w:hAnsi="Times New Roman"/>
          <w:noProof/>
          <w:spacing w:val="-4"/>
          <w:sz w:val="24"/>
          <w:szCs w:val="24"/>
        </w:rPr>
        <w:t>(Ismawati, 2010)</w:t>
      </w:r>
      <w:r w:rsidRPr="001237AE">
        <w:rPr>
          <w:rFonts w:ascii="Times New Roman" w:hAnsi="Times New Roman"/>
          <w:spacing w:val="-4"/>
          <w:sz w:val="24"/>
          <w:szCs w:val="24"/>
        </w:rPr>
        <w:fldChar w:fldCharType="end"/>
      </w:r>
      <w:r w:rsidRPr="001237AE">
        <w:rPr>
          <w:rFonts w:ascii="Times New Roman" w:hAnsi="Times New Roman"/>
          <w:spacing w:val="-4"/>
          <w:sz w:val="24"/>
          <w:szCs w:val="24"/>
        </w:rPr>
        <w:t xml:space="preserve">. </w:t>
      </w:r>
    </w:p>
    <w:p w:rsidR="00916222" w:rsidRPr="001237AE" w:rsidRDefault="00916222" w:rsidP="004062B3">
      <w:pPr>
        <w:spacing w:after="0" w:line="480" w:lineRule="auto"/>
        <w:ind w:firstLine="567"/>
        <w:contextualSpacing/>
        <w:jc w:val="both"/>
        <w:rPr>
          <w:rFonts w:ascii="Times New Roman" w:hAnsi="Times New Roman"/>
          <w:sz w:val="24"/>
          <w:szCs w:val="24"/>
        </w:rPr>
      </w:pPr>
      <w:r w:rsidRPr="001237AE">
        <w:rPr>
          <w:rFonts w:ascii="Times New Roman" w:hAnsi="Times New Roman"/>
          <w:spacing w:val="-4"/>
          <w:sz w:val="24"/>
          <w:szCs w:val="24"/>
        </w:rPr>
        <w:t xml:space="preserve">Hasil </w:t>
      </w:r>
      <w:r w:rsidRPr="001237AE">
        <w:rPr>
          <w:rFonts w:ascii="Times New Roman" w:hAnsi="Times New Roman"/>
          <w:i/>
          <w:iCs/>
          <w:spacing w:val="-4"/>
          <w:sz w:val="24"/>
          <w:szCs w:val="24"/>
        </w:rPr>
        <w:t>review</w:t>
      </w:r>
      <w:r w:rsidRPr="001237AE">
        <w:rPr>
          <w:rFonts w:ascii="Times New Roman" w:hAnsi="Times New Roman"/>
          <w:spacing w:val="-4"/>
          <w:sz w:val="24"/>
          <w:szCs w:val="24"/>
        </w:rPr>
        <w:t xml:space="preserve"> pada beberapa artikel ini juga mendapatkan bahwa hampir </w:t>
      </w:r>
      <w:r w:rsidRPr="001237AE">
        <w:rPr>
          <w:rFonts w:ascii="Times New Roman" w:hAnsi="Times New Roman"/>
          <w:sz w:val="24"/>
          <w:szCs w:val="24"/>
        </w:rPr>
        <w:t xml:space="preserve">separuh responden (36,4%) memiliki motivasi rendah dan hampir setengah responden (42,4%) berperilaku tidak aktif dalam berpartisipasi  pada senam untuk lansia yang menunjukkan bahwa ada hubungan motivasi terhadap perilaku lansia dalam mengikuti senam di Puskesmas Jalan Gedang di Kota Bengkulu (ρ=0,001)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{"citationItems":[{"id":"ITEM-1","itemData":{"abstract":"This study aims to determine the factors that influence the behavior of the elderly in following the elderly exercise at Jalan Gedang Health Center in Bengkulu City. This study is an analytic study with a cross-sectional design. The results showed that the majority of respondents (60.6%) had less knowledge, most respondents (51.5%) received lower family support, almost half the respondents (36.4%) had low motivation, almost half the respondents (42 , 4%) did not actively behave in participating. on gymnastics for the elderly, and the results of the chi-square value ρ = 0.040, 0.000 and 0.001. Conclusion, there is a relationship between knowledge, family support and motivation towards the behavior of the elderly in participating in gymnastics at Jalan Gedang Health Center in Bengkulu City.","author":[{"dropping-particle":"","family":"Novianti","given":"","non-dropping-particle":"","parse-names":false,"suffix":""},{"dropping-particle":"","family":"Mariana","given":"Dina","non-dropping-particle":"","parse-names":false,"suffix":""}],"container-title":"Jurnal Keperawatan Silampari","id":"ITEM-1","issue":"2","issued":{"date-parts":[["2018"]]},"page":"123-138","title":"Faktor-faktor yang mempengaruhi perilaku lansia dala mengikuti senam lansia","type":"article-journal","volume":"1"},"uris":["http://www.mendeley.com/documents/?uuid=dafc57e8-9d49-44d6-beec-e4d01ca5a32f"]}],"mendeley":{"formattedCitation":"(Novianti &amp; Mariana, 2018)","plainTextFormattedCitation":"(Novianti &amp; Mariana, 2018)","previouslyFormattedCitation":"(Novianti &amp; Mariana, 2018)"},"properties":{"noteIndex":0},"schema":"https://github.com/citation-style-language/schema/raw/master/csl-citation.json"}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(Novianti &amp; Mariana, 2018)</w:t>
      </w:r>
      <w:r w:rsidRPr="001237AE">
        <w:rPr>
          <w:rFonts w:ascii="Times New Roman" w:hAnsi="Times New Roman"/>
          <w:sz w:val="24"/>
          <w:szCs w:val="24"/>
        </w:rPr>
        <w:fldChar w:fldCharType="end"/>
      </w:r>
      <w:r w:rsidRPr="001237AE">
        <w:rPr>
          <w:rFonts w:ascii="Times New Roman" w:hAnsi="Times New Roman"/>
          <w:sz w:val="24"/>
          <w:szCs w:val="24"/>
        </w:rPr>
        <w:t xml:space="preserve">. Artikel lainnya juga menyatakan bahwa salah satu hambatan yang berpengaruh pada partisipasi lansia adalah motivasi yang rendah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{"citationItems":[{"id":"ITEM-1","itemData":{"DOI":"10.1017/S0144686X1900076X","ISSN":"14691779","abstract":"Despite the well-documented health benefits of physical activity in older adults, participation levels remain low. With rapid global population ageing, intensive efforts are needed to encourage higher levels of participation to ameliorate the negative effects of physical inactivity for older individuals and society as a whole. The aim of this qualitative study was to inform future physical activity promotion interventions by examining factors contributing to low activity levels among older people undertaking less than half the recommended level of moderate-to-vigorous physical activity (MVPA). Semi-structured interviews were conducted with 102 (65% female) community-dwelling Western Australians aged 60+ years (mean = 71.52, standard deviation = 6.26) who engaged in ≤75 minutes of MVPA per week as measured by accelerometers. Several modifiable and unmodifiable barriers were identified, of which poor health featured most prominently. Lifetime physical inactivity, caring duties, low motivation, misperceptions of physical activity and ageing, and a lack of affordable and attractive options were the other barriers identified. The results suggest that strategies are needed to raise awareness of current physical activity guidelines, normalise engagement in MVPA throughout the lifespan, develop initiatives to motivate participation, improve the availability of affordable physical activity programmes that are attractive to this population segment, and facilitate participation among those with intensive caring responsibilities.","author":[{"dropping-particle":"","family":"Rai","given":"Rajni","non-dropping-particle":"","parse-names":false,"suffix":""},{"dropping-particle":"","family":"Jongenelis","given":"Michelle I.","non-dropping-particle":"","parse-names":false,"suffix":""},{"dropping-particle":"","family":"Jackson","given":"Ben","non-dropping-particle":"","parse-names":false,"suffix":""},{"dropping-particle":"","family":"Newton","given":"Robert U.","non-dropping-particle":"","parse-names":false,"suffix":""},{"dropping-particle":"","family":"Pettigrew","given":"Simone","non-dropping-particle":"","parse-names":false,"suffix":""}],"container-title":"Ageing and Society","id":"ITEM-1","issued":{"date-parts":[["2019"]]},"page":"1-21","title":"Factors influencing physical activity participation among older people with low activity levels","type":"article-journal"},"uris":["http://www.mendeley.com/documents/?uuid=25923954-4511-432e-a8f0-ef1a39807fcb"]}],"mendeley":{"formattedCitation":"(Rai et al., 2019)","plainTextFormattedCitation":"(Rai et al., 2019)","previouslyFormattedCitation":"(Rai et al., 2019)"},"properties":{"noteIndex":0},"schema":"https://github.com/citation-style-language/schema/raw/master/csl-citation.json"}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(Rai et al., 2019)</w:t>
      </w:r>
      <w:r w:rsidRPr="001237AE">
        <w:rPr>
          <w:rFonts w:ascii="Times New Roman" w:hAnsi="Times New Roman"/>
          <w:sz w:val="24"/>
          <w:szCs w:val="24"/>
        </w:rPr>
        <w:fldChar w:fldCharType="end"/>
      </w:r>
      <w:r w:rsidRPr="001237AE">
        <w:rPr>
          <w:rFonts w:ascii="Times New Roman" w:hAnsi="Times New Roman"/>
          <w:sz w:val="24"/>
          <w:szCs w:val="24"/>
        </w:rPr>
        <w:t xml:space="preserve">.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{"citationItems":[{"id":"ITEM-1","itemData":{"author":[{"dropping-particle":"","family":"Prasetyo","given":"Wahyuni Maria","non-dropping-particle":"","parse-names":false,"suffix":""}],"container-title":"Jurnal Ilmiah Kesehatan Diagnosis","id":"ITEM-1","issue":"4","issued":{"date-parts":[["2018"]]},"page":"389-393","title":"Hubungan Dukungan Keluarga Dan Motivasi Terhadap Keaktifan Lansia Penderita Hipertensi Dalam Mengikuti Senam Prolanis","type":"article-journal","volume":"12"},"uris":["http://www.mendeley.com/documents/?uuid=b757a9fd-e20d-4156-a9ff-e8d3d171faf1"]}],"mendeley":{"formattedCitation":"(Prasetyo, 2018)","manualFormatting":"Prasetyo (2018)","plainTextFormattedCitation":"(Prasetyo, 2018)","previouslyFormattedCitation":"(Prasetyo, 2018)"},"properties":{"noteIndex":0},"schema":"https://github.com/citation-style-language/schema/raw/master/csl-citation.json"}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Prasetyo (2018)</w:t>
      </w:r>
      <w:r w:rsidRPr="001237AE">
        <w:rPr>
          <w:rFonts w:ascii="Times New Roman" w:hAnsi="Times New Roman"/>
          <w:sz w:val="24"/>
          <w:szCs w:val="24"/>
        </w:rPr>
        <w:fldChar w:fldCharType="end"/>
      </w:r>
      <w:r w:rsidRPr="001237AE">
        <w:rPr>
          <w:rFonts w:ascii="Times New Roman" w:hAnsi="Times New Roman"/>
          <w:sz w:val="24"/>
          <w:szCs w:val="24"/>
        </w:rPr>
        <w:t xml:space="preserve"> menjelaskan bahwa semakin tinggi motivasi lansia maka kehadiran lansia untuk mengikuti senam lansia semakin baik dan sebaliknya semakin rendah motivasi lansia maka kehadiran lansia untuk mengikuti senam lansia menjadi kurang. Motivasi sangat penting karena mendorong adanya keinginan untuk menambah pengetahuan, keinginan untuk sehat serta keinginan untuk bermasyarakat dan akan membuat para lansia dapat lebih tekun dalam mengikuti segala program yang direncanakan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{"citationItems":[{"id":"ITEM-1","itemData":{"abstract":"This study aims to determine the factors that influence the behavior of the elderly in following the elderly exercise at Jalan Gedang Health Center in Bengkulu City. This study is an analytic study with a cross-sectional design. The results showed that the majority of respondents (60.6%) had less knowledge, most respondents (51.5%) received lower family support, almost half the respondents (36.4%) had low motivation, almost half the respondents (42 , 4%) did not actively behave in participating. on gymnastics for the elderly, and the results of the chi-square value ρ = 0.040, 0.000 and 0.001. Conclusion, there is a relationship between knowledge, family support and motivation towards the behavior of the elderly in participating in gymnastics at Jalan Gedang Health Center in Bengkulu City.","author":[{"dropping-particle":"","family":"Novianti","given":"","non-dropping-particle":"","parse-names":false,"suffix":""},{"dropping-particle":"","family":"Mariana","given":"Dina","non-dropping-particle":"","parse-names":false,"suffix":""}],"container-title":"Jurnal Keperawatan Silampari","id":"ITEM-1","issue":"2","issued":{"date-parts":[["2018"]]},"page":"123-138","title":"Faktor-faktor yang mempengaruhi perilaku lansia dala mengikuti senam lansia","type":"article-journal","volume":"1"},"uris":["http://www.mendeley.com/documents/?uuid=dafc57e8-9d49-44d6-beec-e4d01ca5a32f"]}],"mendeley":{"formattedCitation":"(Novianti &amp; Mariana, 2018)","plainTextFormattedCitation":"(Novianti &amp; Mariana, 2018)","previouslyFormattedCitation":"(Novianti &amp; Mariana, 2018)"},"properties":{"noteIndex":0},"schema":"https://github.com/citation-style-language/schema/raw/master/csl-citation.json"}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(Novianti &amp; Mariana, 2018)</w:t>
      </w:r>
      <w:r w:rsidRPr="001237AE">
        <w:rPr>
          <w:rFonts w:ascii="Times New Roman" w:hAnsi="Times New Roman"/>
          <w:sz w:val="24"/>
          <w:szCs w:val="24"/>
        </w:rPr>
        <w:fldChar w:fldCharType="end"/>
      </w:r>
      <w:r w:rsidRPr="001237AE">
        <w:rPr>
          <w:rFonts w:ascii="Times New Roman" w:hAnsi="Times New Roman"/>
          <w:sz w:val="24"/>
          <w:szCs w:val="24"/>
        </w:rPr>
        <w:t xml:space="preserve">. Hasil tersebut didukung teori yang mengungkapkan bahwa </w:t>
      </w:r>
      <w:r w:rsidRPr="001237AE">
        <w:rPr>
          <w:rFonts w:ascii="Times New Roman" w:hAnsi="Times New Roman"/>
          <w:sz w:val="24"/>
          <w:szCs w:val="24"/>
        </w:rPr>
        <w:lastRenderedPageBreak/>
        <w:t xml:space="preserve">adanya motivasi akan membuat para lansia lebih tekun dalam mengikuti segala program yang direncanakan. Motivasi juga merupakan bentuk dedikasi tinggi, tidak bergantung pada orang lain dan disiplin yang tinggi dalam keikutsertaan lansia dalam senam lansia, sehingga dengan motivasi yang tinggi akan mendorong lansia memiliki keinginan untuk menambah pengetahuan terkait berbagai teknik dan bentuk-bentuk gerakan senam lansia dan pada akhirnya nanti mereka dapat aktif dalam melakukan senam lansia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{"citationItems":[{"id":"ITEM-1","itemData":{"author":[{"dropping-particle":"","family":"Padila","given":"P.","non-dropping-particle":"","parse-names":false,"suffix":""}],"id":"ITEM-1","issued":{"date-parts":[["2012"]]},"publisher":"Nuha Medika","publisher-place":"Yogyakarta","title":"Keperawatan Keluarga","type":"book"},"uris":["http://www.mendeley.com/documents/?uuid=ec49d179-b564-46e5-aa87-2787ebfbee4f"]}],"mendeley":{"formattedCitation":"(Padila, 2012)","plainTextFormattedCitation":"(Padila, 2012)","previouslyFormattedCitation":"(Padila, 2012)"},"properties":{"noteIndex":0},"schema":"https://github.com/citation-style-language/schema/raw/master/csl-citation.json"}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(Padila, 2012)</w:t>
      </w:r>
      <w:r w:rsidRPr="001237AE">
        <w:rPr>
          <w:rFonts w:ascii="Times New Roman" w:hAnsi="Times New Roman"/>
          <w:sz w:val="24"/>
          <w:szCs w:val="24"/>
        </w:rPr>
        <w:fldChar w:fldCharType="end"/>
      </w:r>
      <w:r w:rsidRPr="001237AE">
        <w:rPr>
          <w:rFonts w:ascii="Times New Roman" w:hAnsi="Times New Roman"/>
          <w:sz w:val="24"/>
          <w:szCs w:val="24"/>
        </w:rPr>
        <w:t xml:space="preserve">. </w:t>
      </w:r>
    </w:p>
    <w:p w:rsidR="00916222" w:rsidRPr="001237AE" w:rsidRDefault="00916222" w:rsidP="004062B3">
      <w:pPr>
        <w:spacing w:after="0" w:line="480" w:lineRule="auto"/>
        <w:ind w:firstLine="567"/>
        <w:contextualSpacing/>
        <w:jc w:val="both"/>
        <w:rPr>
          <w:rFonts w:ascii="Times New Roman" w:hAnsi="Times New Roman"/>
          <w:sz w:val="24"/>
          <w:szCs w:val="24"/>
        </w:rPr>
      </w:pPr>
      <w:r w:rsidRPr="001237AE">
        <w:rPr>
          <w:rFonts w:ascii="Times New Roman" w:hAnsi="Times New Roman"/>
          <w:sz w:val="24"/>
          <w:szCs w:val="24"/>
        </w:rPr>
        <w:t xml:space="preserve">Disamping itu, faktor lainnya yang berperan penting dalam mempengaruhi keaktifan lansia adalah faktor kesehatan atau kondisi fisik yang dimiliki. Sejalan dengan pernyataan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{"citationItems":[{"id":"ITEM-1","itemData":{"DOI":"10.31602/ann.v5i2.1653","ISSN":"2442-4986","abstract":"Keberhasilan pemerintah dalam Pembangunan Nasional, bisa dikatakan berhasil dibuktikan dengan adanya peningkatan umur harapan hidup, yang berarti bertambah pula populasi lanjut usia. Peningkatan kesehatan pada lansia yang salah satunya dapat dilakukan dengan olahraga atau senam secara teratur, tetapi pada kenyataanya masih banyak lansia yang tidak mengikuti senam lansia. Tujuan dalam penelitian ini adalah Mengetahui faktor-faktor yang mempengaruhi keikutrsertaan senam lansia di wilayah kerja Puskesmas Titeue. Jenis penelitian yang digunakan dalam penelitian ini adalah analitik dengan pendekatan cross – sectional. Penelitian dilaksanakan di wilayah kerja Puskesmas Titue. Sample penalitian ini sebanyak 107 orang. Analisis data yang digunakan adalah uji regresi logistik berganda. Hasil penelitian menunjukkan bahwa terdapat pengaruh umur (p=0,007), fisik (p=0,000) dan motivasi (p=0,019) terhadap keikutsertaan senam lansia di Wilayah Kerja Puskesmas Titue. Diharapkan kepada Puskesmas t Titeue diharapkan dapat lebih mengoptimalkan pelayanan kesehatan lansia terutama senam lansia dengan memberikan motivasi-motivasi yang melibatkan teman sebaya lansia.","author":[{"dropping-particle":"","family":"Karmila","given":"Karmila","non-dropping-particle":"","parse-names":false,"suffix":""},{"dropping-particle":"","family":"Kartika","given":"Kartika","non-dropping-particle":"","parse-names":false,"suffix":""},{"dropping-particle":"","family":"Arnita","given":"Arnita","non-dropping-particle":"","parse-names":false,"suffix":""}],"container-title":"An-Nadaa: Jurnal Kesehatan Masyarakat","id":"ITEM-1","issue":"2","issued":{"date-parts":[["2018"]]},"page":"70","title":"Faktor Yang Mempengaruhi Keikutsertaan Senam Lansia Di Wilayah Kerja Puskesmas Titue","type":"article-journal","volume":"5"},"uris":["http://www.mendeley.com/documents/?uuid=6bd81961-7140-42c0-bd7a-1e2405744678"]}],"mendeley":{"formattedCitation":"(Karmila et al., 2018)","manualFormatting":"Karmila et al., (2018)","plainTextFormattedCitation":"(Karmila et al., 2018)","previouslyFormattedCitation":"(Karmila et al., 2018)"},"properties":{"noteIndex":0},"schema":"https://github.com/citation-style-language/schema/raw/master/csl-citation.json"}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 xml:space="preserve">Karmila </w:t>
      </w:r>
      <w:r w:rsidRPr="001237AE">
        <w:rPr>
          <w:rFonts w:ascii="Times New Roman" w:hAnsi="Times New Roman"/>
          <w:i/>
          <w:iCs/>
          <w:noProof/>
          <w:sz w:val="24"/>
          <w:szCs w:val="24"/>
        </w:rPr>
        <w:t>et al</w:t>
      </w:r>
      <w:r w:rsidRPr="001237AE">
        <w:rPr>
          <w:rFonts w:ascii="Times New Roman" w:hAnsi="Times New Roman"/>
          <w:noProof/>
          <w:sz w:val="24"/>
          <w:szCs w:val="24"/>
        </w:rPr>
        <w:t>., (2018)</w:t>
      </w:r>
      <w:r w:rsidRPr="001237AE">
        <w:rPr>
          <w:rFonts w:ascii="Times New Roman" w:hAnsi="Times New Roman"/>
          <w:sz w:val="24"/>
          <w:szCs w:val="24"/>
        </w:rPr>
        <w:fldChar w:fldCharType="end"/>
      </w:r>
      <w:r w:rsidRPr="001237AE">
        <w:rPr>
          <w:rFonts w:ascii="Times New Roman" w:hAnsi="Times New Roman"/>
          <w:sz w:val="24"/>
          <w:szCs w:val="24"/>
        </w:rPr>
        <w:t xml:space="preserve"> yang menyatakan bahwa kondisi fisik yang sehat dan bugar akan membuat lansia lebih bersemangat untuk mengikuti senam, jika kondisi lansia tidak sehat membuat mereka enggan mengikuti senam lansia. Tubuh yang tidak sehat membuat lansia lebih banyak beristirahat dan engggan untuk aktif dalam berbagai kegiatan karena kondisi tubuh yang lemah dan menahan rasa sakit akibat penyakit yang mereka derita.</w:t>
      </w:r>
      <w:r w:rsidRPr="001237AE">
        <w:t xml:space="preserve"> </w:t>
      </w:r>
      <w:r w:rsidRPr="001237AE">
        <w:rPr>
          <w:rFonts w:ascii="Times New Roman" w:hAnsi="Times New Roman"/>
          <w:sz w:val="24"/>
          <w:szCs w:val="24"/>
        </w:rPr>
        <w:t xml:space="preserve">Lebih lanjut,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{"citationItems":[{"id":"ITEM-1","itemData":{"DOI":"10.31602/ann.v5i2.1653","ISSN":"2442-4986","abstract":"Keberhasilan pemerintah dalam Pembangunan Nasional, bisa dikatakan berhasil dibuktikan dengan adanya peningkatan umur harapan hidup, yang berarti bertambah pula populasi lanjut usia. Peningkatan kesehatan pada lansia yang salah satunya dapat dilakukan dengan olahraga atau senam secara teratur, tetapi pada kenyataanya masih banyak lansia yang tidak mengikuti senam lansia. Tujuan dalam penelitian ini adalah Mengetahui faktor-faktor yang mempengaruhi keikutrsertaan senam lansia di wilayah kerja Puskesmas Titeue. Jenis penelitian yang digunakan dalam penelitian ini adalah analitik dengan pendekatan cross – sectional. Penelitian dilaksanakan di wilayah kerja Puskesmas Titue. Sample penalitian ini sebanyak 107 orang. Analisis data yang digunakan adalah uji regresi logistik berganda. Hasil penelitian menunjukkan bahwa terdapat pengaruh umur (p=0,007), fisik (p=0,000) dan motivasi (p=0,019) terhadap keikutsertaan senam lansia di Wilayah Kerja Puskesmas Titue. Diharapkan kepada Puskesmas t Titeue diharapkan dapat lebih mengoptimalkan pelayanan kesehatan lansia terutama senam lansia dengan memberikan motivasi-motivasi yang melibatkan teman sebaya lansia.","author":[{"dropping-particle":"","family":"Karmila","given":"Karmila","non-dropping-particle":"","parse-names":false,"suffix":""},{"dropping-particle":"","family":"Kartika","given":"Kartika","non-dropping-particle":"","parse-names":false,"suffix":""},{"dropping-particle":"","family":"Arnita","given":"Arnita","non-dropping-particle":"","parse-names":false,"suffix":""}],"container-title":"An-Nadaa: Jurnal Kesehatan Masyarakat","id":"ITEM-1","issue":"2","issued":{"date-parts":[["2018"]]},"page":"70","title":"Faktor Yang Mempengaruhi Keikutsertaan Senam Lansia Di Wilayah Kerja Puskesmas Titue","type":"article-journal","volume":"5"},"uris":["http://www.mendeley.com/documents/?uuid=6bd81961-7140-42c0-bd7a-1e2405744678"]}],"mendeley":{"formattedCitation":"(Karmila et al., 2018)","manualFormatting":"Karmila et al., (2018)","plainTextFormattedCitation":"(Karmila et al., 2018)","previouslyFormattedCitation":"(Karmila et al., 2018)"},"properties":{"noteIndex":0},"schema":"https://github.com/citation-style-language/schema/raw/master/csl-citation.json"}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 xml:space="preserve">Karmila </w:t>
      </w:r>
      <w:r w:rsidRPr="001237AE">
        <w:rPr>
          <w:rFonts w:ascii="Times New Roman" w:hAnsi="Times New Roman"/>
          <w:i/>
          <w:iCs/>
          <w:noProof/>
          <w:sz w:val="24"/>
          <w:szCs w:val="24"/>
        </w:rPr>
        <w:t>et al</w:t>
      </w:r>
      <w:r w:rsidRPr="001237AE">
        <w:rPr>
          <w:rFonts w:ascii="Times New Roman" w:hAnsi="Times New Roman"/>
          <w:noProof/>
          <w:sz w:val="24"/>
          <w:szCs w:val="24"/>
        </w:rPr>
        <w:t>., (2018)</w:t>
      </w:r>
      <w:r w:rsidRPr="001237AE">
        <w:rPr>
          <w:rFonts w:ascii="Times New Roman" w:hAnsi="Times New Roman"/>
          <w:sz w:val="24"/>
          <w:szCs w:val="24"/>
        </w:rPr>
        <w:fldChar w:fldCharType="end"/>
      </w:r>
      <w:r w:rsidRPr="001237AE">
        <w:rPr>
          <w:rFonts w:ascii="Times New Roman" w:hAnsi="Times New Roman"/>
          <w:sz w:val="24"/>
          <w:szCs w:val="24"/>
        </w:rPr>
        <w:t xml:space="preserve"> juga menambahkan bahwa </w:t>
      </w:r>
      <w:r w:rsidRPr="001237AE">
        <w:rPr>
          <w:rFonts w:ascii="Times New Roman" w:hAnsi="Times New Roman"/>
          <w:sz w:val="24"/>
          <w:szCs w:val="24"/>
          <w:shd w:val="clear" w:color="auto" w:fill="FFFFFF"/>
        </w:rPr>
        <w:t>l</w:t>
      </w:r>
      <w:r w:rsidRPr="001237AE">
        <w:rPr>
          <w:rFonts w:ascii="Times New Roman" w:hAnsi="Times New Roman"/>
          <w:sz w:val="24"/>
          <w:szCs w:val="24"/>
        </w:rPr>
        <w:t xml:space="preserve">ansia dengan kondisi fisik yang kurang baik akan mengalami kelemahan otot pada lansia dan berbagai keadaan kesehatan lainnya yang kurang baik sehingga membatasi lansia untuk melakukan aktivitas terutama gerakan senam. </w:t>
      </w:r>
    </w:p>
    <w:p w:rsidR="00916222" w:rsidRPr="001237AE" w:rsidRDefault="00916222" w:rsidP="004062B3">
      <w:pPr>
        <w:spacing w:after="0" w:line="480" w:lineRule="auto"/>
        <w:ind w:firstLine="567"/>
        <w:contextualSpacing/>
        <w:jc w:val="both"/>
        <w:rPr>
          <w:sz w:val="28"/>
          <w:szCs w:val="28"/>
        </w:rPr>
      </w:pPr>
      <w:r w:rsidRPr="001237AE">
        <w:rPr>
          <w:rFonts w:ascii="Times New Roman" w:hAnsi="Times New Roman"/>
          <w:sz w:val="24"/>
          <w:szCs w:val="24"/>
        </w:rPr>
        <w:t xml:space="preserve">Temuan peneliti berdasarkan hasil review juga diketahui bahwa jarak juga menjadi salah satu faktor yang mempengaruhi keaktifan lansia dalam mengikuti program senam lansia. </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{"citationItems":[{"id":"ITEM-1","itemData":{"abstract":"Background: The increasing number of elderly people needs special attention particularly to improve the quality of their lives. Elderly gymnastic at Posyandu is one of the government's efforts to achieve a healthy old age. Elderly gymnastics affect the increase in musculoskeletal fitness, associated with increased general health status, reducing the risk of chronic disease and disability. Objective: To identify the influencing factors of elderly gymnastics participation at Posyandu. Methodology: Descriptive analytical observational with cross sectional approach. Research conducted at the Elderly Posyandu in Puskesmas Jatiwarna Bekasi working area on August - November 2015. Data analysis included univariate, bivariate with Chi Square, multivariate with binary logistic regression enter method. Results: Most elderly (59%) participated elderly gymnastics regularly. Variable Posyandu distance &lt;0.5-1 km was the most dominant variables contributed to the OR at 11 times greater than those who lived within &lt; 0,5km from posyandu. Conclusion: To attract elderly participate gymnastics elderly regularly, the elderly gymnastic activities should be carried out as close as possible to the residence of the elderly","author":[{"dropping-particle":"","family":"Agustina","given":"Dwi","non-dropping-particle":"","parse-names":false,"suffix":""},{"dropping-particle":"","family":"Rival","given":"Abdul","non-dropping-particle":"","parse-names":false,"suffix":""},{"dropping-particle":"","family":"Kurniawati","given":"Nia","non-dropping-particle":"","parse-names":false,"suffix":""}],"container-title":"Jurna Ilmu dan Teknologi Kesehatan","id":"ITEM-1","issue":"2","issued":{"date-parts":[["2016"]]},"page":"177-190","title":"Lokasi Senam Lansia Berperan Penting Kegiatan Senam","type":"article-journal","volume":"3"},"uris":["http://www.mendeley.com/documents/?uuid=7b82c88e-0718-48f9-b08b-0d44a3908e96"]}],"mendeley":{"formattedCitation":"(Agustina et al., 2016)","manualFormatting":"Agustina et al., (2016)","plainTextFormattedCitation":"(Agustina et al., 2016)","previouslyFormattedCitation":"(Agustina et al., 2016)"},"properties":{"noteIndex":0},"schema":"https://github.com/citation-style-language/schema/raw/master/csl-citation.json"}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 xml:space="preserve">Agustina </w:t>
      </w:r>
      <w:r w:rsidRPr="001237AE">
        <w:rPr>
          <w:rFonts w:ascii="Times New Roman" w:hAnsi="Times New Roman"/>
          <w:i/>
          <w:iCs/>
          <w:noProof/>
          <w:sz w:val="24"/>
          <w:szCs w:val="24"/>
        </w:rPr>
        <w:t>et al</w:t>
      </w:r>
      <w:r w:rsidRPr="001237AE">
        <w:rPr>
          <w:rFonts w:ascii="Times New Roman" w:hAnsi="Times New Roman"/>
          <w:noProof/>
          <w:sz w:val="24"/>
          <w:szCs w:val="24"/>
        </w:rPr>
        <w:t>., (2016)</w:t>
      </w:r>
      <w:r w:rsidRPr="001237AE">
        <w:rPr>
          <w:rFonts w:ascii="Times New Roman" w:hAnsi="Times New Roman"/>
          <w:sz w:val="24"/>
          <w:szCs w:val="24"/>
        </w:rPr>
        <w:fldChar w:fldCharType="end"/>
      </w:r>
      <w:r w:rsidRPr="001237AE">
        <w:rPr>
          <w:rFonts w:ascii="Times New Roman" w:hAnsi="Times New Roman"/>
          <w:sz w:val="24"/>
          <w:szCs w:val="24"/>
        </w:rPr>
        <w:t xml:space="preserve"> menyatakan bahwa j</w:t>
      </w:r>
      <w:r w:rsidRPr="001237AE">
        <w:rPr>
          <w:rFonts w:ascii="Times New Roman" w:eastAsia="Times New Roman" w:hAnsi="Times New Roman"/>
          <w:sz w:val="24"/>
          <w:szCs w:val="24"/>
        </w:rPr>
        <w:t xml:space="preserve">arak memiliki hubungan yang bermakna dengan partisipasi dalam senam lansia (p=0,0001). </w:t>
      </w:r>
      <w:r w:rsidRPr="001237AE">
        <w:rPr>
          <w:rFonts w:ascii="Times New Roman" w:hAnsi="Times New Roman" w:cs="Times New Roman"/>
          <w:sz w:val="24"/>
          <w:szCs w:val="24"/>
        </w:rPr>
        <w:lastRenderedPageBreak/>
        <w:t xml:space="preserve">Jarak ke posyandu yang terlalu jauh akan membuat lansia kesulitan untuk mencapai posyandu dan hal ini akan mempengaruhi lansia untuk mengunjungi posyandu dan mengikuti seluruh kegaitannya termasuk senam lansia </w:t>
      </w:r>
      <w:r w:rsidRPr="001237AE">
        <w:rPr>
          <w:rFonts w:ascii="Times New Roman" w:hAnsi="Times New Roman"/>
          <w:sz w:val="24"/>
          <w:szCs w:val="24"/>
        </w:rPr>
        <w:t>(</w:t>
      </w:r>
      <w:r w:rsidRPr="001237AE">
        <w:rPr>
          <w:rFonts w:ascii="Times New Roman" w:hAnsi="Times New Roman"/>
          <w:sz w:val="24"/>
          <w:szCs w:val="24"/>
        </w:rPr>
        <w:fldChar w:fldCharType="begin" w:fldLock="1"/>
      </w:r>
      <w:r w:rsidRPr="001237AE">
        <w:rPr>
          <w:rFonts w:ascii="Times New Roman" w:hAnsi="Times New Roman"/>
          <w:sz w:val="24"/>
          <w:szCs w:val="24"/>
        </w:rPr>
        <w:instrText>ADDIN CSL_CITATION {"citationItems":[{"id":"ITEM-1","itemData":{"author":[{"dropping-particle":"","family":"Sumardi","given":"Gita Andiani","non-dropping-particle":"","parse-names":false,"suffix":""},{"dropping-particle":"","family":"Seweng","given":"Arifin","non-dropping-particle":"","parse-names":false,"suffix":""},{"dropping-particle":"","family":"Amiruddin","given":"Ridwan","non-dropping-particle":"","parse-names":false,"suffix":""}],"container-title":"Hasanuddin International Journal Of Health Research","id":"ITEM-1","issue":"02","issued":{"date-parts":[["2020"]]},"page":"28-37","title":"Determinants of Activity In Activities of Posyandu Elderly In The Sudiang Health Center Makassar","type":"article-journal","volume":"1"},"uris":["http://www.mendeley.com/documents/?uuid=af3ac1cc-b631-4824-aaa0-f3f72a4185cf"]}],"mendeley":{"formattedCitation":"(Sumardi et al., 2020)","manualFormatting":"Sumardi et al., (2020)","plainTextFormattedCitation":"(Sumardi et al., 2020)"},"properties":{"noteIndex":0},"schema":"https://github.com/citation-style-language/schema/raw/master/csl-citation.json"}</w:instrText>
      </w:r>
      <w:r w:rsidRPr="001237AE">
        <w:rPr>
          <w:rFonts w:ascii="Times New Roman" w:hAnsi="Times New Roman"/>
          <w:sz w:val="24"/>
          <w:szCs w:val="24"/>
        </w:rPr>
        <w:fldChar w:fldCharType="separate"/>
      </w:r>
      <w:r w:rsidRPr="001237AE">
        <w:rPr>
          <w:rFonts w:ascii="Times New Roman" w:hAnsi="Times New Roman"/>
          <w:noProof/>
          <w:sz w:val="24"/>
          <w:szCs w:val="24"/>
        </w:rPr>
        <w:t xml:space="preserve">Sumardi </w:t>
      </w:r>
      <w:r w:rsidRPr="001237AE">
        <w:rPr>
          <w:rFonts w:ascii="Times New Roman" w:hAnsi="Times New Roman"/>
          <w:i/>
          <w:iCs/>
          <w:noProof/>
          <w:sz w:val="24"/>
          <w:szCs w:val="24"/>
        </w:rPr>
        <w:t>et al</w:t>
      </w:r>
      <w:r w:rsidRPr="001237AE">
        <w:rPr>
          <w:rFonts w:ascii="Times New Roman" w:hAnsi="Times New Roman"/>
          <w:noProof/>
          <w:sz w:val="24"/>
          <w:szCs w:val="24"/>
        </w:rPr>
        <w:t>., 2020)</w:t>
      </w:r>
      <w:r w:rsidRPr="001237AE">
        <w:rPr>
          <w:rFonts w:ascii="Times New Roman" w:hAnsi="Times New Roman"/>
          <w:sz w:val="24"/>
          <w:szCs w:val="24"/>
        </w:rPr>
        <w:fldChar w:fldCharType="end"/>
      </w:r>
      <w:r w:rsidRPr="001237AE">
        <w:rPr>
          <w:rFonts w:ascii="Times New Roman" w:hAnsi="Times New Roman"/>
          <w:sz w:val="24"/>
          <w:szCs w:val="24"/>
        </w:rPr>
        <w:t xml:space="preserve">. </w:t>
      </w:r>
    </w:p>
    <w:p w:rsidR="00916222" w:rsidRPr="001237AE" w:rsidRDefault="00916222" w:rsidP="004062B3">
      <w:pPr>
        <w:spacing w:after="0" w:line="480" w:lineRule="auto"/>
        <w:ind w:firstLine="567"/>
        <w:contextualSpacing/>
        <w:jc w:val="both"/>
        <w:rPr>
          <w:rFonts w:ascii="Times New Roman" w:hAnsi="Times New Roman"/>
          <w:sz w:val="24"/>
          <w:szCs w:val="24"/>
        </w:rPr>
      </w:pPr>
      <w:r w:rsidRPr="001237AE">
        <w:rPr>
          <w:rFonts w:ascii="Times New Roman" w:hAnsi="Times New Roman"/>
          <w:sz w:val="24"/>
          <w:szCs w:val="24"/>
        </w:rPr>
        <w:t xml:space="preserve">Berdasarkan pemaparan hasil review diatas, </w:t>
      </w:r>
      <w:r w:rsidRPr="001237AE">
        <w:rPr>
          <w:rFonts w:ascii="Times New Roman" w:hAnsi="Times New Roman"/>
          <w:iCs/>
          <w:sz w:val="24"/>
          <w:szCs w:val="24"/>
        </w:rPr>
        <w:t xml:space="preserve">peneliti berasumsi bahwa </w:t>
      </w:r>
      <w:r w:rsidRPr="001237AE">
        <w:rPr>
          <w:rFonts w:ascii="Times New Roman" w:eastAsia="Times New Roman" w:hAnsi="Times New Roman"/>
          <w:sz w:val="24"/>
          <w:szCs w:val="24"/>
        </w:rPr>
        <w:t xml:space="preserve">pengetahuan yang kurang membuat lansia memiliki informasi yang kurang memadai mengenai pentingnya dan manfaat yang didapatkan dari mengikuti senam lansia sehingga ini akan membuat lansia cenderung tidak aktif dalam ikut berpartisipasi dalam senam lansia. </w:t>
      </w:r>
      <w:r w:rsidRPr="001237AE">
        <w:rPr>
          <w:rFonts w:ascii="Times New Roman" w:hAnsi="Times New Roman"/>
          <w:sz w:val="24"/>
          <w:szCs w:val="24"/>
        </w:rPr>
        <w:t xml:space="preserve">Motivasi yang dimiliki lansia juga mempengaruhi kemauan dan minat lansia untuk datang dan mengikuti senam lansia karena motivasi dapat membentuk kesadaran lansia untuk menjalani hidup sehat melalui senam lansia sehingga ketika motivasinya baik, tindakan untuk aktif melakukan senam lansia akan baik pula.  </w:t>
      </w:r>
      <w:r w:rsidRPr="001237AE">
        <w:rPr>
          <w:rFonts w:ascii="Times New Roman" w:hAnsi="Times New Roman"/>
          <w:spacing w:val="-4"/>
          <w:sz w:val="24"/>
          <w:szCs w:val="24"/>
        </w:rPr>
        <w:t xml:space="preserve">Berdasarkan hasil </w:t>
      </w:r>
      <w:r w:rsidRPr="001237AE">
        <w:rPr>
          <w:rFonts w:ascii="Times New Roman" w:hAnsi="Times New Roman"/>
          <w:i/>
          <w:iCs/>
          <w:spacing w:val="-4"/>
          <w:sz w:val="24"/>
          <w:szCs w:val="24"/>
        </w:rPr>
        <w:t>review</w:t>
      </w:r>
      <w:r w:rsidRPr="001237AE">
        <w:rPr>
          <w:rFonts w:ascii="Times New Roman" w:hAnsi="Times New Roman"/>
          <w:spacing w:val="-4"/>
          <w:sz w:val="24"/>
          <w:szCs w:val="24"/>
        </w:rPr>
        <w:t xml:space="preserve"> diatas, peneliti juga berpendapat bahwa dukungan keluarga dapat menjadi motivator bagi lansia untuk aktif dalam kegiatan senam lansia karena dukungan yang diberikan dapat membuat lansia merasa diperhatikan sehingga kemauan untuk menjalani program kesehatan termasuk senam lansia akan menjadi semakin baik. Disamping itu, kondisi fisik lansia, </w:t>
      </w:r>
      <w:r w:rsidRPr="001237AE">
        <w:rPr>
          <w:rFonts w:ascii="Times New Roman" w:hAnsi="Times New Roman"/>
          <w:sz w:val="24"/>
          <w:szCs w:val="24"/>
        </w:rPr>
        <w:t>lansia yang sedang sakit atau memiliki kondisi fisik tubuh yang lemah tentu mempengaruhi kebugarannya, sehingga hal ini juga mempengaruhi keinginan dan kemampuan lansia untuk datang dan mengikuti senam lansia.</w:t>
      </w:r>
    </w:p>
    <w:p w:rsidR="003E491F" w:rsidRPr="001237AE" w:rsidRDefault="00916222" w:rsidP="003E491F">
      <w:pPr>
        <w:spacing w:after="0" w:line="480" w:lineRule="auto"/>
        <w:ind w:firstLine="567"/>
        <w:contextualSpacing/>
        <w:jc w:val="both"/>
        <w:rPr>
          <w:rFonts w:ascii="Times New Roman" w:hAnsi="Times New Roman"/>
          <w:sz w:val="24"/>
          <w:szCs w:val="24"/>
        </w:rPr>
      </w:pPr>
      <w:r w:rsidRPr="001237AE">
        <w:rPr>
          <w:rFonts w:ascii="Times New Roman" w:hAnsi="Times New Roman"/>
          <w:i/>
          <w:iCs/>
          <w:sz w:val="24"/>
          <w:szCs w:val="24"/>
        </w:rPr>
        <w:t xml:space="preserve">Literature review </w:t>
      </w:r>
      <w:r w:rsidRPr="001237AE">
        <w:rPr>
          <w:rFonts w:ascii="Times New Roman" w:hAnsi="Times New Roman"/>
          <w:sz w:val="24"/>
          <w:szCs w:val="24"/>
        </w:rPr>
        <w:t xml:space="preserve">yang dilakukan ini dapat membantu pelayanan kesehatan dalam mengembangkan program dan meningkatkan keaktifan lansia dalam mengikuti kegiatan senam lansia. Hasil </w:t>
      </w:r>
      <w:r w:rsidRPr="001237AE">
        <w:rPr>
          <w:rFonts w:ascii="Times New Roman" w:hAnsi="Times New Roman"/>
          <w:i/>
          <w:iCs/>
          <w:sz w:val="24"/>
          <w:szCs w:val="24"/>
        </w:rPr>
        <w:t xml:space="preserve">review </w:t>
      </w:r>
      <w:r w:rsidRPr="001237AE">
        <w:rPr>
          <w:rFonts w:ascii="Times New Roman" w:hAnsi="Times New Roman"/>
          <w:sz w:val="24"/>
          <w:szCs w:val="24"/>
        </w:rPr>
        <w:t xml:space="preserve">ini juga dapat menjadi dasar bagi </w:t>
      </w:r>
      <w:r w:rsidRPr="001237AE">
        <w:rPr>
          <w:rFonts w:ascii="Times New Roman" w:hAnsi="Times New Roman"/>
          <w:sz w:val="24"/>
          <w:szCs w:val="24"/>
        </w:rPr>
        <w:lastRenderedPageBreak/>
        <w:t>pelaksanaan penelitian selanjutnya untuk membahas secara lebih mendetail mengenai faktor-faktor yang berkaitan dengan keaktifan lansi</w:t>
      </w:r>
      <w:r w:rsidR="003E491F" w:rsidRPr="001237AE">
        <w:rPr>
          <w:rFonts w:ascii="Times New Roman" w:hAnsi="Times New Roman"/>
          <w:sz w:val="24"/>
          <w:szCs w:val="24"/>
        </w:rPr>
        <w:t>a dalam mengikuti senam lansia.</w:t>
      </w:r>
    </w:p>
    <w:p w:rsidR="003E491F" w:rsidRPr="001237AE" w:rsidRDefault="003E491F" w:rsidP="003E491F">
      <w:pPr>
        <w:spacing w:after="0" w:line="480" w:lineRule="auto"/>
        <w:ind w:firstLine="567"/>
        <w:contextualSpacing/>
        <w:jc w:val="both"/>
        <w:rPr>
          <w:rFonts w:ascii="Times New Roman" w:hAnsi="Times New Roman"/>
          <w:sz w:val="24"/>
          <w:szCs w:val="24"/>
        </w:rPr>
      </w:pPr>
    </w:p>
    <w:p w:rsidR="00916222" w:rsidRPr="001237AE" w:rsidRDefault="00916222" w:rsidP="004062B3">
      <w:pPr>
        <w:spacing w:after="0" w:line="480" w:lineRule="auto"/>
        <w:contextualSpacing/>
        <w:jc w:val="center"/>
        <w:rPr>
          <w:rFonts w:ascii="Times New Roman" w:hAnsi="Times New Roman"/>
          <w:b/>
          <w:bCs/>
          <w:sz w:val="24"/>
          <w:szCs w:val="24"/>
          <w:shd w:val="clear" w:color="auto" w:fill="FFFFFF"/>
        </w:rPr>
      </w:pPr>
      <w:r w:rsidRPr="001237AE">
        <w:rPr>
          <w:rFonts w:ascii="Times New Roman" w:hAnsi="Times New Roman"/>
          <w:b/>
          <w:bCs/>
          <w:sz w:val="24"/>
          <w:szCs w:val="24"/>
          <w:shd w:val="clear" w:color="auto" w:fill="FFFFFF"/>
        </w:rPr>
        <w:t>KESIMPULAN DAN SARAN</w:t>
      </w:r>
    </w:p>
    <w:p w:rsidR="00916222" w:rsidRPr="001237AE" w:rsidRDefault="00916222" w:rsidP="004062B3">
      <w:pPr>
        <w:spacing w:after="0" w:line="480" w:lineRule="auto"/>
        <w:contextualSpacing/>
        <w:jc w:val="both"/>
        <w:rPr>
          <w:rFonts w:ascii="Times New Roman" w:hAnsi="Times New Roman"/>
          <w:b/>
          <w:bCs/>
          <w:sz w:val="24"/>
          <w:szCs w:val="24"/>
          <w:shd w:val="clear" w:color="auto" w:fill="FFFFFF"/>
        </w:rPr>
      </w:pPr>
      <w:r w:rsidRPr="001237AE">
        <w:rPr>
          <w:rFonts w:ascii="Times New Roman" w:hAnsi="Times New Roman"/>
          <w:b/>
          <w:sz w:val="24"/>
          <w:szCs w:val="24"/>
        </w:rPr>
        <w:t>Kesimpulan</w:t>
      </w:r>
    </w:p>
    <w:p w:rsidR="00916222" w:rsidRPr="001237AE" w:rsidRDefault="00916222" w:rsidP="004062B3">
      <w:pPr>
        <w:spacing w:after="0" w:line="480" w:lineRule="auto"/>
        <w:ind w:left="66" w:firstLine="360"/>
        <w:contextualSpacing/>
        <w:jc w:val="both"/>
        <w:rPr>
          <w:rFonts w:ascii="Times New Roman" w:hAnsi="Times New Roman"/>
          <w:sz w:val="24"/>
          <w:szCs w:val="24"/>
        </w:rPr>
      </w:pPr>
      <w:r w:rsidRPr="001237AE">
        <w:rPr>
          <w:rFonts w:ascii="Times New Roman" w:hAnsi="Times New Roman"/>
          <w:bCs/>
          <w:sz w:val="24"/>
          <w:szCs w:val="24"/>
        </w:rPr>
        <w:t xml:space="preserve">Keaktifan lansia dalam mengikuti senam lansia dapat dipengaruhi oleh beberapa faktor seperti tingkat </w:t>
      </w:r>
      <w:r w:rsidRPr="001237AE">
        <w:rPr>
          <w:rFonts w:ascii="Times New Roman" w:hAnsi="Times New Roman"/>
          <w:sz w:val="24"/>
          <w:szCs w:val="24"/>
        </w:rPr>
        <w:t xml:space="preserve">pengetahuan, dukungan keluarga, motivasi, kesehatan fisik lansia dan juga jarak tempuh ke posyandu. </w:t>
      </w:r>
    </w:p>
    <w:p w:rsidR="00916222" w:rsidRPr="001237AE" w:rsidRDefault="00916222" w:rsidP="004062B3">
      <w:pPr>
        <w:spacing w:after="0" w:line="480" w:lineRule="auto"/>
        <w:ind w:left="66" w:hanging="66"/>
        <w:contextualSpacing/>
        <w:jc w:val="both"/>
        <w:rPr>
          <w:rFonts w:ascii="Times New Roman" w:hAnsi="Times New Roman"/>
          <w:sz w:val="24"/>
          <w:szCs w:val="24"/>
        </w:rPr>
      </w:pPr>
      <w:r w:rsidRPr="001237AE">
        <w:rPr>
          <w:rFonts w:ascii="Times New Roman" w:hAnsi="Times New Roman"/>
          <w:b/>
          <w:sz w:val="24"/>
          <w:szCs w:val="24"/>
        </w:rPr>
        <w:t>Saran</w:t>
      </w:r>
    </w:p>
    <w:p w:rsidR="00916222" w:rsidRPr="001237AE" w:rsidRDefault="00916222" w:rsidP="004062B3">
      <w:pPr>
        <w:numPr>
          <w:ilvl w:val="1"/>
          <w:numId w:val="6"/>
        </w:numPr>
        <w:spacing w:after="0" w:line="480" w:lineRule="auto"/>
        <w:ind w:left="426"/>
        <w:contextualSpacing/>
        <w:jc w:val="both"/>
        <w:rPr>
          <w:rFonts w:ascii="Times New Roman" w:hAnsi="Times New Roman"/>
          <w:sz w:val="24"/>
          <w:szCs w:val="24"/>
          <w:shd w:val="clear" w:color="auto" w:fill="FFFFFF"/>
        </w:rPr>
      </w:pPr>
      <w:r w:rsidRPr="001237AE">
        <w:rPr>
          <w:rFonts w:ascii="Times New Roman" w:hAnsi="Times New Roman"/>
          <w:sz w:val="24"/>
          <w:szCs w:val="24"/>
          <w:shd w:val="clear" w:color="auto" w:fill="FFFFFF"/>
        </w:rPr>
        <w:t>Kepada Institusi Kesehatan</w:t>
      </w:r>
    </w:p>
    <w:p w:rsidR="00916222" w:rsidRPr="001237AE" w:rsidRDefault="00916222" w:rsidP="004062B3">
      <w:pPr>
        <w:spacing w:after="0" w:line="480" w:lineRule="auto"/>
        <w:ind w:left="66" w:firstLine="360"/>
        <w:contextualSpacing/>
        <w:jc w:val="both"/>
        <w:rPr>
          <w:rFonts w:ascii="Times New Roman" w:hAnsi="Times New Roman"/>
          <w:sz w:val="24"/>
          <w:szCs w:val="24"/>
          <w:shd w:val="clear" w:color="auto" w:fill="FFFFFF"/>
        </w:rPr>
      </w:pPr>
      <w:r w:rsidRPr="001237AE">
        <w:rPr>
          <w:rFonts w:ascii="Times New Roman" w:hAnsi="Times New Roman"/>
          <w:sz w:val="24"/>
          <w:szCs w:val="24"/>
          <w:shd w:val="clear" w:color="auto" w:fill="FFFFFF"/>
        </w:rPr>
        <w:t xml:space="preserve">Institusi kesehatan diharapkan dapat </w:t>
      </w:r>
      <w:r w:rsidRPr="001237AE">
        <w:rPr>
          <w:rFonts w:ascii="Times New Roman" w:hAnsi="Times New Roman"/>
          <w:sz w:val="24"/>
          <w:szCs w:val="24"/>
        </w:rPr>
        <w:t xml:space="preserve">meningkatkan pengetahuan dan motivasi lansia dalam mengikuti senam lansia dengan memberikan edukasi, memberikan dukungan bagi lansia untuk aktif dan melakukan aktivitas fisik yang teratur melalui senam lansia. </w:t>
      </w:r>
    </w:p>
    <w:p w:rsidR="00916222" w:rsidRPr="001237AE" w:rsidRDefault="00916222" w:rsidP="004062B3">
      <w:pPr>
        <w:numPr>
          <w:ilvl w:val="1"/>
          <w:numId w:val="6"/>
        </w:numPr>
        <w:spacing w:after="0" w:line="480" w:lineRule="auto"/>
        <w:ind w:left="426"/>
        <w:contextualSpacing/>
        <w:jc w:val="both"/>
        <w:rPr>
          <w:rFonts w:ascii="Times New Roman" w:hAnsi="Times New Roman"/>
          <w:sz w:val="24"/>
          <w:szCs w:val="24"/>
          <w:shd w:val="clear" w:color="auto" w:fill="FFFFFF"/>
        </w:rPr>
      </w:pPr>
      <w:r w:rsidRPr="001237AE">
        <w:rPr>
          <w:rFonts w:ascii="Times New Roman" w:hAnsi="Times New Roman"/>
          <w:sz w:val="24"/>
          <w:szCs w:val="24"/>
          <w:shd w:val="clear" w:color="auto" w:fill="FFFFFF"/>
        </w:rPr>
        <w:t>Kepada Masyarakat</w:t>
      </w:r>
    </w:p>
    <w:p w:rsidR="00916222" w:rsidRPr="001237AE" w:rsidRDefault="00916222" w:rsidP="004062B3">
      <w:pPr>
        <w:spacing w:after="0" w:line="480" w:lineRule="auto"/>
        <w:ind w:left="66" w:firstLine="360"/>
        <w:contextualSpacing/>
        <w:jc w:val="both"/>
        <w:rPr>
          <w:rFonts w:ascii="Times New Roman" w:hAnsi="Times New Roman"/>
          <w:sz w:val="24"/>
          <w:szCs w:val="24"/>
        </w:rPr>
      </w:pPr>
      <w:r w:rsidRPr="001237AE">
        <w:rPr>
          <w:rFonts w:ascii="Times New Roman" w:hAnsi="Times New Roman"/>
          <w:sz w:val="24"/>
          <w:szCs w:val="24"/>
        </w:rPr>
        <w:t xml:space="preserve">Masyarakat khususnya keluarga yang memiliki keluarga dalam rentang usia lansia diharapkan dapat memberikan dukungan yang positif terhadap program yang dilaksanakan oleh pihak institusi kesehatan dan memberikan dukungan kepada lansia untuk lebih aktif dalam menjaga kesehatannya, terutama mengikuti senam lansia </w:t>
      </w:r>
    </w:p>
    <w:p w:rsidR="00916222" w:rsidRPr="001237AE" w:rsidRDefault="00916222" w:rsidP="004062B3">
      <w:pPr>
        <w:numPr>
          <w:ilvl w:val="1"/>
          <w:numId w:val="6"/>
        </w:numPr>
        <w:spacing w:after="0" w:line="480" w:lineRule="auto"/>
        <w:ind w:left="426"/>
        <w:contextualSpacing/>
        <w:jc w:val="both"/>
        <w:rPr>
          <w:rFonts w:ascii="Times New Roman" w:hAnsi="Times New Roman"/>
          <w:sz w:val="24"/>
          <w:szCs w:val="24"/>
          <w:shd w:val="clear" w:color="auto" w:fill="FFFFFF"/>
        </w:rPr>
      </w:pPr>
      <w:r w:rsidRPr="001237AE">
        <w:rPr>
          <w:rFonts w:ascii="Times New Roman" w:hAnsi="Times New Roman"/>
          <w:sz w:val="24"/>
          <w:szCs w:val="24"/>
          <w:shd w:val="clear" w:color="auto" w:fill="FFFFFF"/>
        </w:rPr>
        <w:t>Kepada Peneliti Selanjutnya</w:t>
      </w:r>
    </w:p>
    <w:p w:rsidR="00916222" w:rsidRPr="001237AE" w:rsidRDefault="00916222" w:rsidP="0092340A">
      <w:pPr>
        <w:spacing w:after="0" w:line="480" w:lineRule="auto"/>
        <w:ind w:left="66" w:firstLine="360"/>
        <w:contextualSpacing/>
        <w:jc w:val="both"/>
        <w:rPr>
          <w:rFonts w:ascii="Times New Roman" w:hAnsi="Times New Roman"/>
          <w:sz w:val="24"/>
          <w:szCs w:val="24"/>
        </w:rPr>
      </w:pPr>
      <w:r w:rsidRPr="001237AE">
        <w:rPr>
          <w:rFonts w:ascii="Times New Roman" w:hAnsi="Times New Roman"/>
          <w:sz w:val="24"/>
          <w:szCs w:val="24"/>
        </w:rPr>
        <w:lastRenderedPageBreak/>
        <w:t xml:space="preserve">Peneliti selanjutnya diharapkan dapat membantu pengembangan ilmu keperawatan khususnya mengenai senam lansia dan faktor-faktor yang mempengaruhi keaktifan lansia melalui penelitian lebih lanjut dengan memperhatikan keterbatasan pada </w:t>
      </w:r>
      <w:r w:rsidRPr="001237AE">
        <w:rPr>
          <w:rFonts w:ascii="Times New Roman" w:hAnsi="Times New Roman"/>
          <w:i/>
          <w:iCs/>
          <w:sz w:val="24"/>
          <w:szCs w:val="24"/>
        </w:rPr>
        <w:t>review</w:t>
      </w:r>
      <w:r w:rsidRPr="001237AE">
        <w:rPr>
          <w:rFonts w:ascii="Times New Roman" w:hAnsi="Times New Roman"/>
          <w:sz w:val="24"/>
          <w:szCs w:val="24"/>
        </w:rPr>
        <w:t xml:space="preserve"> ini.  </w:t>
      </w:r>
    </w:p>
    <w:p w:rsidR="0092340A" w:rsidRPr="001237AE" w:rsidRDefault="0092340A" w:rsidP="0092340A">
      <w:pPr>
        <w:spacing w:after="0" w:line="480" w:lineRule="auto"/>
        <w:ind w:left="66" w:firstLine="360"/>
        <w:contextualSpacing/>
        <w:jc w:val="both"/>
        <w:rPr>
          <w:rFonts w:ascii="Times New Roman" w:hAnsi="Times New Roman"/>
          <w:sz w:val="24"/>
          <w:szCs w:val="24"/>
        </w:rPr>
      </w:pPr>
    </w:p>
    <w:p w:rsidR="00916222" w:rsidRPr="001237AE" w:rsidRDefault="00916222" w:rsidP="0092340A">
      <w:pPr>
        <w:spacing w:line="480" w:lineRule="auto"/>
        <w:contextualSpacing/>
        <w:jc w:val="center"/>
        <w:rPr>
          <w:rFonts w:ascii="Times New Roman" w:hAnsi="Times New Roman"/>
          <w:b/>
          <w:sz w:val="24"/>
          <w:szCs w:val="24"/>
        </w:rPr>
      </w:pPr>
      <w:r w:rsidRPr="001237AE">
        <w:rPr>
          <w:rFonts w:ascii="Times New Roman" w:hAnsi="Times New Roman"/>
          <w:b/>
          <w:sz w:val="24"/>
          <w:szCs w:val="24"/>
        </w:rPr>
        <w:t>DAFTAR PUSTAKA</w:t>
      </w:r>
    </w:p>
    <w:p w:rsidR="00916222" w:rsidRPr="001237AE" w:rsidRDefault="00916222" w:rsidP="003E491F">
      <w:pPr>
        <w:spacing w:line="240" w:lineRule="auto"/>
        <w:contextualSpacing/>
        <w:jc w:val="both"/>
        <w:rPr>
          <w:rFonts w:ascii="Times New Roman" w:hAnsi="Times New Roman"/>
          <w:b/>
          <w:sz w:val="24"/>
          <w:szCs w:val="24"/>
        </w:rPr>
      </w:pP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sz w:val="24"/>
          <w:szCs w:val="24"/>
        </w:rPr>
        <w:fldChar w:fldCharType="begin" w:fldLock="1"/>
      </w:r>
      <w:r w:rsidRPr="001237AE">
        <w:rPr>
          <w:rFonts w:ascii="Times New Roman" w:hAnsi="Times New Roman"/>
          <w:sz w:val="24"/>
          <w:szCs w:val="24"/>
        </w:rPr>
        <w:instrText xml:space="preserve">ADDIN Mendeley Bibliography CSL_BIBLIOGRAPHY </w:instrText>
      </w:r>
      <w:r w:rsidRPr="001237AE">
        <w:rPr>
          <w:rFonts w:ascii="Times New Roman" w:hAnsi="Times New Roman"/>
          <w:sz w:val="24"/>
          <w:szCs w:val="24"/>
        </w:rPr>
        <w:fldChar w:fldCharType="separate"/>
      </w:r>
      <w:r w:rsidRPr="001237AE">
        <w:rPr>
          <w:rFonts w:ascii="Times New Roman" w:hAnsi="Times New Roman"/>
          <w:noProof/>
          <w:sz w:val="24"/>
          <w:szCs w:val="24"/>
        </w:rPr>
        <w:t xml:space="preserve">Agustina, D., Rival, A., &amp; Kurniawati, N. (2016). Lokasi Senam Lansia Berperan Penting Kegiatan Senam. </w:t>
      </w:r>
      <w:r w:rsidRPr="001237AE">
        <w:rPr>
          <w:rFonts w:ascii="Times New Roman" w:hAnsi="Times New Roman"/>
          <w:i/>
          <w:iCs/>
          <w:noProof/>
          <w:sz w:val="24"/>
          <w:szCs w:val="24"/>
        </w:rPr>
        <w:t>Jurna Ilmu Dan Teknologi Kesehatan</w:t>
      </w:r>
      <w:r w:rsidRPr="001237AE">
        <w:rPr>
          <w:rFonts w:ascii="Times New Roman" w:hAnsi="Times New Roman"/>
          <w:noProof/>
          <w:sz w:val="24"/>
          <w:szCs w:val="24"/>
        </w:rPr>
        <w:t xml:space="preserve">, </w:t>
      </w:r>
      <w:r w:rsidRPr="001237AE">
        <w:rPr>
          <w:rFonts w:ascii="Times New Roman" w:hAnsi="Times New Roman"/>
          <w:i/>
          <w:iCs/>
          <w:noProof/>
          <w:sz w:val="24"/>
          <w:szCs w:val="24"/>
        </w:rPr>
        <w:t>3</w:t>
      </w:r>
      <w:r w:rsidRPr="001237AE">
        <w:rPr>
          <w:rFonts w:ascii="Times New Roman" w:hAnsi="Times New Roman"/>
          <w:noProof/>
          <w:sz w:val="24"/>
          <w:szCs w:val="24"/>
        </w:rPr>
        <w:t>(2), 177–190.</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Anggraeni, A., Sutriyanti, Y., Warsito, S., Kesehatan, P., Kesehatan, K., &amp; Keperawatan, J. (2015). Hubungan peran keluarga terhadap keaktifan mengikuti senam lansia. </w:t>
      </w:r>
      <w:r w:rsidRPr="001237AE">
        <w:rPr>
          <w:rFonts w:ascii="Times New Roman" w:hAnsi="Times New Roman"/>
          <w:i/>
          <w:iCs/>
          <w:noProof/>
          <w:sz w:val="24"/>
          <w:szCs w:val="24"/>
        </w:rPr>
        <w:t>Jurnal Media Kesehatan</w:t>
      </w:r>
      <w:r w:rsidRPr="001237AE">
        <w:rPr>
          <w:rFonts w:ascii="Times New Roman" w:hAnsi="Times New Roman"/>
          <w:noProof/>
          <w:sz w:val="24"/>
          <w:szCs w:val="24"/>
        </w:rPr>
        <w:t xml:space="preserve">, </w:t>
      </w:r>
      <w:r w:rsidRPr="001237AE">
        <w:rPr>
          <w:rFonts w:ascii="Times New Roman" w:hAnsi="Times New Roman"/>
          <w:i/>
          <w:iCs/>
          <w:noProof/>
          <w:sz w:val="24"/>
          <w:szCs w:val="24"/>
        </w:rPr>
        <w:t>8</w:t>
      </w:r>
      <w:r w:rsidRPr="001237AE">
        <w:rPr>
          <w:rFonts w:ascii="Times New Roman" w:hAnsi="Times New Roman"/>
          <w:noProof/>
          <w:sz w:val="24"/>
          <w:szCs w:val="24"/>
        </w:rPr>
        <w:t>(2), 173–176.</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Badan pusat statistik. (2017). </w:t>
      </w:r>
      <w:r w:rsidRPr="001237AE">
        <w:rPr>
          <w:rFonts w:ascii="Times New Roman" w:hAnsi="Times New Roman"/>
          <w:i/>
          <w:iCs/>
          <w:noProof/>
          <w:sz w:val="24"/>
          <w:szCs w:val="24"/>
        </w:rPr>
        <w:t>Statistik Penduduk Lanjut Usia Tahun 2017</w:t>
      </w:r>
      <w:r w:rsidRPr="001237AE">
        <w:rPr>
          <w:rFonts w:ascii="Times New Roman" w:hAnsi="Times New Roman"/>
          <w:noProof/>
          <w:sz w:val="24"/>
          <w:szCs w:val="24"/>
        </w:rPr>
        <w:t>. Badan Pusat Statistik. http://www.bps.go.id/publication/statistik-penduduk-lanjutusia-2017.htm</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Donsu, J. (2017). </w:t>
      </w:r>
      <w:r w:rsidRPr="001237AE">
        <w:rPr>
          <w:rFonts w:ascii="Times New Roman" w:hAnsi="Times New Roman"/>
          <w:i/>
          <w:iCs/>
          <w:noProof/>
          <w:sz w:val="24"/>
          <w:szCs w:val="24"/>
        </w:rPr>
        <w:t>Psikologi Keperawatan</w:t>
      </w:r>
      <w:r w:rsidRPr="001237AE">
        <w:rPr>
          <w:rFonts w:ascii="Times New Roman" w:hAnsi="Times New Roman"/>
          <w:noProof/>
          <w:sz w:val="24"/>
          <w:szCs w:val="24"/>
        </w:rPr>
        <w:t xml:space="preserve"> (1st ed.). Yogyakarta : Pustaka Baru Press.</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Insan, N., &amp; Fitriyanti, E. (2017). </w:t>
      </w:r>
      <w:r w:rsidRPr="001237AE">
        <w:rPr>
          <w:rFonts w:ascii="Times New Roman" w:hAnsi="Times New Roman"/>
          <w:i/>
          <w:iCs/>
          <w:noProof/>
          <w:sz w:val="24"/>
          <w:szCs w:val="24"/>
        </w:rPr>
        <w:t>Pengaruh Penyuluhan Senam Lansia Terhadap Minat Mengikuti Senam Lansia pada Wanita Menopause di RW 09 Bumijo Jetis Yogyakarta</w:t>
      </w:r>
      <w:r w:rsidRPr="001237AE">
        <w:rPr>
          <w:rFonts w:ascii="Times New Roman" w:hAnsi="Times New Roman"/>
          <w:noProof/>
          <w:sz w:val="24"/>
          <w:szCs w:val="24"/>
        </w:rPr>
        <w:t xml:space="preserve">. Universitas ’Aisyiyah Yogyakarta. http://digilib.unisayogya.ac.id/2470/ </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Ismawati, C. (2010). </w:t>
      </w:r>
      <w:r w:rsidRPr="001237AE">
        <w:rPr>
          <w:rFonts w:ascii="Times New Roman" w:hAnsi="Times New Roman"/>
          <w:i/>
          <w:iCs/>
          <w:noProof/>
          <w:sz w:val="24"/>
          <w:szCs w:val="24"/>
        </w:rPr>
        <w:t>Posyandu dan Desa Siaga panduan untuk Bidan dan Kader</w:t>
      </w:r>
      <w:r w:rsidRPr="001237AE">
        <w:rPr>
          <w:rFonts w:ascii="Times New Roman" w:hAnsi="Times New Roman"/>
          <w:noProof/>
          <w:sz w:val="24"/>
          <w:szCs w:val="24"/>
        </w:rPr>
        <w:t>. Yogyakarta : Nuha Medika.</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Karmila, K., Kartika, K., &amp; Arnita, A. (2018). Faktor Yang Mempengaruhi Keikutsertaan Senam Lansia Di Wilayah Kerja Puskesmas Titue. </w:t>
      </w:r>
      <w:r w:rsidRPr="001237AE">
        <w:rPr>
          <w:rFonts w:ascii="Times New Roman" w:hAnsi="Times New Roman"/>
          <w:i/>
          <w:iCs/>
          <w:noProof/>
          <w:sz w:val="24"/>
          <w:szCs w:val="24"/>
        </w:rPr>
        <w:t>An-Nadaa: Jurnal Kesehatan Masyarakat</w:t>
      </w:r>
      <w:r w:rsidRPr="001237AE">
        <w:rPr>
          <w:rFonts w:ascii="Times New Roman" w:hAnsi="Times New Roman"/>
          <w:noProof/>
          <w:sz w:val="24"/>
          <w:szCs w:val="24"/>
        </w:rPr>
        <w:t xml:space="preserve">, </w:t>
      </w:r>
      <w:r w:rsidRPr="001237AE">
        <w:rPr>
          <w:rFonts w:ascii="Times New Roman" w:hAnsi="Times New Roman"/>
          <w:i/>
          <w:iCs/>
          <w:noProof/>
          <w:sz w:val="24"/>
          <w:szCs w:val="24"/>
        </w:rPr>
        <w:t>5</w:t>
      </w:r>
      <w:r w:rsidRPr="001237AE">
        <w:rPr>
          <w:rFonts w:ascii="Times New Roman" w:hAnsi="Times New Roman"/>
          <w:noProof/>
          <w:sz w:val="24"/>
          <w:szCs w:val="24"/>
        </w:rPr>
        <w:t>(2), 70. https://doi.org/10.31602/ann.v5i2.1653</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Muhith, A., &amp; Siyoto, S. (2016). </w:t>
      </w:r>
      <w:r w:rsidRPr="001237AE">
        <w:rPr>
          <w:rFonts w:ascii="Times New Roman" w:hAnsi="Times New Roman"/>
          <w:i/>
          <w:iCs/>
          <w:noProof/>
          <w:sz w:val="24"/>
          <w:szCs w:val="24"/>
        </w:rPr>
        <w:t>Pendidikan Keperawatan Gerontik</w:t>
      </w:r>
      <w:r w:rsidRPr="001237AE">
        <w:rPr>
          <w:rFonts w:ascii="Times New Roman" w:hAnsi="Times New Roman"/>
          <w:noProof/>
          <w:sz w:val="24"/>
          <w:szCs w:val="24"/>
        </w:rPr>
        <w:t>. Yogyakarta : Andi.</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Muttaqin, A. Z., &amp; Betty, F. (2020). Hubungan dukungan keluarga dengan tingkat kepatuhan lanjut usia dalam melaksanakan senam lansia di posyandu kondang waras desa ngargorejo boyolali. </w:t>
      </w:r>
      <w:r w:rsidRPr="001237AE">
        <w:rPr>
          <w:rFonts w:ascii="Times New Roman" w:hAnsi="Times New Roman"/>
          <w:i/>
          <w:iCs/>
          <w:noProof/>
          <w:sz w:val="24"/>
          <w:szCs w:val="24"/>
        </w:rPr>
        <w:t>Keperawatan UMS</w:t>
      </w:r>
      <w:r w:rsidRPr="001237AE">
        <w:rPr>
          <w:rFonts w:ascii="Times New Roman" w:hAnsi="Times New Roman"/>
          <w:noProof/>
          <w:sz w:val="24"/>
          <w:szCs w:val="24"/>
        </w:rPr>
        <w:t xml:space="preserve">, </w:t>
      </w:r>
      <w:r w:rsidRPr="001237AE">
        <w:rPr>
          <w:rFonts w:ascii="Times New Roman" w:hAnsi="Times New Roman"/>
          <w:i/>
          <w:iCs/>
          <w:noProof/>
          <w:sz w:val="24"/>
          <w:szCs w:val="24"/>
        </w:rPr>
        <w:t>1</w:t>
      </w:r>
      <w:r w:rsidRPr="001237AE">
        <w:rPr>
          <w:rFonts w:ascii="Times New Roman" w:hAnsi="Times New Roman"/>
          <w:noProof/>
          <w:sz w:val="24"/>
          <w:szCs w:val="24"/>
        </w:rPr>
        <w:t>(1), 11–18.</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lastRenderedPageBreak/>
        <w:t xml:space="preserve">Novarina, V., &amp; Muhlisin, A. (2012). Hubungan dukungan keluarga tentang senam lansia dengan keaktifan mengikuti senam di posyandu “Peduli Insani” di Mendungan Desa Pabelan Kartasura tahun 2012. </w:t>
      </w:r>
      <w:r w:rsidRPr="001237AE">
        <w:rPr>
          <w:rFonts w:ascii="Times New Roman" w:hAnsi="Times New Roman"/>
          <w:i/>
          <w:iCs/>
          <w:noProof/>
          <w:sz w:val="24"/>
          <w:szCs w:val="24"/>
        </w:rPr>
        <w:t>Berita Ilmu Keperawatan</w:t>
      </w:r>
      <w:r w:rsidRPr="001237AE">
        <w:rPr>
          <w:rFonts w:ascii="Times New Roman" w:hAnsi="Times New Roman"/>
          <w:noProof/>
          <w:sz w:val="24"/>
          <w:szCs w:val="24"/>
        </w:rPr>
        <w:t xml:space="preserve">, </w:t>
      </w:r>
      <w:r w:rsidRPr="001237AE">
        <w:rPr>
          <w:rFonts w:ascii="Times New Roman" w:hAnsi="Times New Roman"/>
          <w:i/>
          <w:iCs/>
          <w:noProof/>
          <w:sz w:val="24"/>
          <w:szCs w:val="24"/>
        </w:rPr>
        <w:t>5</w:t>
      </w:r>
      <w:r w:rsidRPr="001237AE">
        <w:rPr>
          <w:rFonts w:ascii="Times New Roman" w:hAnsi="Times New Roman"/>
          <w:noProof/>
          <w:sz w:val="24"/>
          <w:szCs w:val="24"/>
        </w:rPr>
        <w:t>(2).</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Novianti, &amp; Mariana, D. (2018). Faktor-faktor yang mempengaruhi perilaku lansia dala mengikuti senam lansia. </w:t>
      </w:r>
      <w:r w:rsidRPr="001237AE">
        <w:rPr>
          <w:rFonts w:ascii="Times New Roman" w:hAnsi="Times New Roman"/>
          <w:i/>
          <w:iCs/>
          <w:noProof/>
          <w:sz w:val="24"/>
          <w:szCs w:val="24"/>
        </w:rPr>
        <w:t>Jurnal Keperawatan Silampari</w:t>
      </w:r>
      <w:r w:rsidRPr="001237AE">
        <w:rPr>
          <w:rFonts w:ascii="Times New Roman" w:hAnsi="Times New Roman"/>
          <w:noProof/>
          <w:sz w:val="24"/>
          <w:szCs w:val="24"/>
        </w:rPr>
        <w:t xml:space="preserve">, </w:t>
      </w:r>
      <w:r w:rsidRPr="001237AE">
        <w:rPr>
          <w:rFonts w:ascii="Times New Roman" w:hAnsi="Times New Roman"/>
          <w:i/>
          <w:iCs/>
          <w:noProof/>
          <w:sz w:val="24"/>
          <w:szCs w:val="24"/>
        </w:rPr>
        <w:t>1</w:t>
      </w:r>
      <w:r w:rsidRPr="001237AE">
        <w:rPr>
          <w:rFonts w:ascii="Times New Roman" w:hAnsi="Times New Roman"/>
          <w:noProof/>
          <w:sz w:val="24"/>
          <w:szCs w:val="24"/>
        </w:rPr>
        <w:t>(2), 123–138.</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Nursalam. (2013). </w:t>
      </w:r>
      <w:r w:rsidRPr="001237AE">
        <w:rPr>
          <w:rFonts w:ascii="Times New Roman" w:hAnsi="Times New Roman"/>
          <w:i/>
          <w:iCs/>
          <w:noProof/>
          <w:sz w:val="24"/>
          <w:szCs w:val="24"/>
        </w:rPr>
        <w:t>Keperawatan Gerontik &amp; Geriatrik</w:t>
      </w:r>
      <w:r w:rsidRPr="001237AE">
        <w:rPr>
          <w:rFonts w:ascii="Times New Roman" w:hAnsi="Times New Roman"/>
          <w:noProof/>
          <w:sz w:val="24"/>
          <w:szCs w:val="24"/>
        </w:rPr>
        <w:t xml:space="preserve"> (3rd ed.). Jakarta : EGC.</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Padila, P. (2012). </w:t>
      </w:r>
      <w:r w:rsidRPr="001237AE">
        <w:rPr>
          <w:rFonts w:ascii="Times New Roman" w:hAnsi="Times New Roman"/>
          <w:i/>
          <w:iCs/>
          <w:noProof/>
          <w:sz w:val="24"/>
          <w:szCs w:val="24"/>
        </w:rPr>
        <w:t>Keperawatan Keluarga</w:t>
      </w:r>
      <w:r w:rsidRPr="001237AE">
        <w:rPr>
          <w:rFonts w:ascii="Times New Roman" w:hAnsi="Times New Roman"/>
          <w:noProof/>
          <w:sz w:val="24"/>
          <w:szCs w:val="24"/>
        </w:rPr>
        <w:t>. Yogyakarta : Nuha Medika.</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Paryanti, Y., Muhlisin, A., &amp; Sudaryanto, A. (2011). </w:t>
      </w:r>
      <w:r w:rsidRPr="001237AE">
        <w:rPr>
          <w:rFonts w:ascii="Times New Roman" w:hAnsi="Times New Roman"/>
          <w:i/>
          <w:iCs/>
          <w:noProof/>
          <w:sz w:val="24"/>
          <w:szCs w:val="24"/>
        </w:rPr>
        <w:t>Hubungan Antara Pengetahuan Lanjut Usia Tentang Senam Dengan Keaktifan Dalam Mengikuti Senam Di Posyandu Desa Ngargorejo Ngemplak Boyolali</w:t>
      </w:r>
      <w:r w:rsidRPr="001237AE">
        <w:rPr>
          <w:rFonts w:ascii="Times New Roman" w:hAnsi="Times New Roman"/>
          <w:noProof/>
          <w:sz w:val="24"/>
          <w:szCs w:val="24"/>
        </w:rPr>
        <w:t>. Universitas Muhammadiyah Surakarta. http://eprints.ums.ac.id/12559/</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Prasetyo, W. M. (2018). Hubungan Dukungan Keluarga Dan Motivasi Terhadap Keaktifan Lansia Penderita Hipertensi Dalam Mengikuti Senam Prolanis. </w:t>
      </w:r>
      <w:r w:rsidRPr="001237AE">
        <w:rPr>
          <w:rFonts w:ascii="Times New Roman" w:hAnsi="Times New Roman"/>
          <w:i/>
          <w:iCs/>
          <w:noProof/>
          <w:sz w:val="24"/>
          <w:szCs w:val="24"/>
        </w:rPr>
        <w:t>Jurnal Ilmiah Kesehatan Diagnosis</w:t>
      </w:r>
      <w:r w:rsidRPr="001237AE">
        <w:rPr>
          <w:rFonts w:ascii="Times New Roman" w:hAnsi="Times New Roman"/>
          <w:noProof/>
          <w:sz w:val="24"/>
          <w:szCs w:val="24"/>
        </w:rPr>
        <w:t xml:space="preserve">, </w:t>
      </w:r>
      <w:r w:rsidRPr="001237AE">
        <w:rPr>
          <w:rFonts w:ascii="Times New Roman" w:hAnsi="Times New Roman"/>
          <w:i/>
          <w:iCs/>
          <w:noProof/>
          <w:sz w:val="24"/>
          <w:szCs w:val="24"/>
        </w:rPr>
        <w:t>12</w:t>
      </w:r>
      <w:r w:rsidRPr="001237AE">
        <w:rPr>
          <w:rFonts w:ascii="Times New Roman" w:hAnsi="Times New Roman"/>
          <w:noProof/>
          <w:sz w:val="24"/>
          <w:szCs w:val="24"/>
        </w:rPr>
        <w:t>(4), 389–393.</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Puspitasari, N., Widjanarko, B., &amp; Suroto. (2017). Faktor-Faktor Yang Berhubungan Dengan Pemanfaatan Senam Lansia Di Posyandu Kelurahan Sendangmulyo, Kota Semarang. </w:t>
      </w:r>
      <w:r w:rsidRPr="001237AE">
        <w:rPr>
          <w:rFonts w:ascii="Times New Roman" w:hAnsi="Times New Roman"/>
          <w:i/>
          <w:iCs/>
          <w:noProof/>
          <w:sz w:val="24"/>
          <w:szCs w:val="24"/>
        </w:rPr>
        <w:t>Jurnal Kesehatan Masyarakat (e-Journal)</w:t>
      </w:r>
      <w:r w:rsidRPr="001237AE">
        <w:rPr>
          <w:rFonts w:ascii="Times New Roman" w:hAnsi="Times New Roman"/>
          <w:noProof/>
          <w:sz w:val="24"/>
          <w:szCs w:val="24"/>
        </w:rPr>
        <w:t xml:space="preserve">, </w:t>
      </w:r>
      <w:r w:rsidRPr="001237AE">
        <w:rPr>
          <w:rFonts w:ascii="Times New Roman" w:hAnsi="Times New Roman"/>
          <w:i/>
          <w:iCs/>
          <w:noProof/>
          <w:sz w:val="24"/>
          <w:szCs w:val="24"/>
        </w:rPr>
        <w:t>5</w:t>
      </w:r>
      <w:r w:rsidRPr="001237AE">
        <w:rPr>
          <w:rFonts w:ascii="Times New Roman" w:hAnsi="Times New Roman"/>
          <w:noProof/>
          <w:sz w:val="24"/>
          <w:szCs w:val="24"/>
        </w:rPr>
        <w:t>(5), 1032–1041.</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Rai, R., Jongenelis, M. I., Jackson, B., Newton, R. U., &amp; Pettigrew, S. (2019). Factors influencing physical activity participation among older people with low activity levels. </w:t>
      </w:r>
      <w:r w:rsidRPr="001237AE">
        <w:rPr>
          <w:rFonts w:ascii="Times New Roman" w:hAnsi="Times New Roman"/>
          <w:i/>
          <w:iCs/>
          <w:noProof/>
          <w:sz w:val="24"/>
          <w:szCs w:val="24"/>
        </w:rPr>
        <w:t>Ageing and Society</w:t>
      </w:r>
      <w:r w:rsidRPr="001237AE">
        <w:rPr>
          <w:rFonts w:ascii="Times New Roman" w:hAnsi="Times New Roman"/>
          <w:noProof/>
          <w:sz w:val="24"/>
          <w:szCs w:val="24"/>
        </w:rPr>
        <w:t>, 1–21. https://doi.org/10.1017/S0144686X1900076X</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Rebu, F. S., Hariyanto, T., &amp; Maryah, V. (2017). Hubungan Antara Dukungan Keluarga Dengan Kepatuhan Lanjut Usia Dalam Melaksanakan Senam Lanjut Usia Di Kelurahan Tlogomas Kecamatan Lowokwaru Malang. </w:t>
      </w:r>
      <w:r w:rsidRPr="001237AE">
        <w:rPr>
          <w:rFonts w:ascii="Times New Roman" w:hAnsi="Times New Roman"/>
          <w:i/>
          <w:iCs/>
          <w:noProof/>
          <w:sz w:val="24"/>
          <w:szCs w:val="24"/>
        </w:rPr>
        <w:t>Nursing News</w:t>
      </w:r>
      <w:r w:rsidRPr="001237AE">
        <w:rPr>
          <w:rFonts w:ascii="Times New Roman" w:hAnsi="Times New Roman"/>
          <w:noProof/>
          <w:sz w:val="24"/>
          <w:szCs w:val="24"/>
        </w:rPr>
        <w:t xml:space="preserve">, </w:t>
      </w:r>
      <w:r w:rsidRPr="001237AE">
        <w:rPr>
          <w:rFonts w:ascii="Times New Roman" w:hAnsi="Times New Roman"/>
          <w:i/>
          <w:iCs/>
          <w:noProof/>
          <w:sz w:val="24"/>
          <w:szCs w:val="24"/>
        </w:rPr>
        <w:t>2</w:t>
      </w:r>
      <w:r w:rsidRPr="001237AE">
        <w:rPr>
          <w:rFonts w:ascii="Times New Roman" w:hAnsi="Times New Roman"/>
          <w:noProof/>
          <w:sz w:val="24"/>
          <w:szCs w:val="24"/>
        </w:rPr>
        <w:t>(1), 181–190. jurnalpsik.unitri@gmail.com</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Smith, G. L., Banting, L., Eime, R., O’Sullivan, G., &amp; van Uffelen, J. G. Z. (2017). The association between social support and physical activity in older adults: A systematic review. </w:t>
      </w:r>
      <w:r w:rsidRPr="001237AE">
        <w:rPr>
          <w:rFonts w:ascii="Times New Roman" w:hAnsi="Times New Roman"/>
          <w:i/>
          <w:iCs/>
          <w:noProof/>
          <w:sz w:val="24"/>
          <w:szCs w:val="24"/>
        </w:rPr>
        <w:t>International Journal of Behavioral Nutrition and Physical Activity</w:t>
      </w:r>
      <w:r w:rsidRPr="001237AE">
        <w:rPr>
          <w:rFonts w:ascii="Times New Roman" w:hAnsi="Times New Roman"/>
          <w:noProof/>
          <w:sz w:val="24"/>
          <w:szCs w:val="24"/>
        </w:rPr>
        <w:t xml:space="preserve">, </w:t>
      </w:r>
      <w:r w:rsidRPr="001237AE">
        <w:rPr>
          <w:rFonts w:ascii="Times New Roman" w:hAnsi="Times New Roman"/>
          <w:i/>
          <w:iCs/>
          <w:noProof/>
          <w:sz w:val="24"/>
          <w:szCs w:val="24"/>
        </w:rPr>
        <w:t>14</w:t>
      </w:r>
      <w:r w:rsidRPr="001237AE">
        <w:rPr>
          <w:rFonts w:ascii="Times New Roman" w:hAnsi="Times New Roman"/>
          <w:noProof/>
          <w:sz w:val="24"/>
          <w:szCs w:val="24"/>
        </w:rPr>
        <w:t>(1), 1–21. https://doi.org/10.1186/s12966-017-0509-8</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Sumardi, G. A., Seweng, A., &amp; Amiruddin, R. (2020). Determinants of Activity In Activities of Posyandu Elderly In The Sudiang Health Center Makassar. </w:t>
      </w:r>
      <w:r w:rsidRPr="001237AE">
        <w:rPr>
          <w:rFonts w:ascii="Times New Roman" w:hAnsi="Times New Roman"/>
          <w:i/>
          <w:iCs/>
          <w:noProof/>
          <w:sz w:val="24"/>
          <w:szCs w:val="24"/>
        </w:rPr>
        <w:t>Hasanuddin International Journal Of Health Research</w:t>
      </w:r>
      <w:r w:rsidRPr="001237AE">
        <w:rPr>
          <w:rFonts w:ascii="Times New Roman" w:hAnsi="Times New Roman"/>
          <w:noProof/>
          <w:sz w:val="24"/>
          <w:szCs w:val="24"/>
        </w:rPr>
        <w:t xml:space="preserve">, </w:t>
      </w:r>
      <w:r w:rsidRPr="001237AE">
        <w:rPr>
          <w:rFonts w:ascii="Times New Roman" w:hAnsi="Times New Roman"/>
          <w:i/>
          <w:iCs/>
          <w:noProof/>
          <w:sz w:val="24"/>
          <w:szCs w:val="24"/>
        </w:rPr>
        <w:t>1</w:t>
      </w:r>
      <w:r w:rsidRPr="001237AE">
        <w:rPr>
          <w:rFonts w:ascii="Times New Roman" w:hAnsi="Times New Roman"/>
          <w:noProof/>
          <w:sz w:val="24"/>
          <w:szCs w:val="24"/>
        </w:rPr>
        <w:t>(02), 28–37.</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Sunaryo. (2016). </w:t>
      </w:r>
      <w:r w:rsidRPr="001237AE">
        <w:rPr>
          <w:rFonts w:ascii="Times New Roman" w:hAnsi="Times New Roman"/>
          <w:i/>
          <w:iCs/>
          <w:noProof/>
          <w:sz w:val="24"/>
          <w:szCs w:val="24"/>
        </w:rPr>
        <w:t>Asuhan Keperawatan Gerontik</w:t>
      </w:r>
      <w:r w:rsidRPr="001237AE">
        <w:rPr>
          <w:rFonts w:ascii="Times New Roman" w:hAnsi="Times New Roman"/>
          <w:noProof/>
          <w:sz w:val="24"/>
          <w:szCs w:val="24"/>
        </w:rPr>
        <w:t>. Yogyakarta ; Andi.</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lastRenderedPageBreak/>
        <w:t xml:space="preserve">Suseno, D. M. (2012). </w:t>
      </w:r>
      <w:r w:rsidRPr="001237AE">
        <w:rPr>
          <w:rFonts w:ascii="Times New Roman" w:hAnsi="Times New Roman"/>
          <w:i/>
          <w:iCs/>
          <w:noProof/>
          <w:sz w:val="24"/>
          <w:szCs w:val="24"/>
        </w:rPr>
        <w:t>Faktor-Faktor Yang Mempengaruhi Keaktifan Lansia Dalam Mengikuti Kegiatan Posyandu Lansia Di Desa Kauman Kecamatan Polanharjo Kabupaten Klaten</w:t>
      </w:r>
      <w:r w:rsidRPr="001237AE">
        <w:rPr>
          <w:rFonts w:ascii="Times New Roman" w:hAnsi="Times New Roman"/>
          <w:noProof/>
          <w:sz w:val="24"/>
          <w:szCs w:val="24"/>
        </w:rPr>
        <w:t>. Universitas Muhammadiyah Surakarta. http://eprints.ums.ac.id/20530/</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Tantinis, D., Widjanarko, B., &amp; Suroto, S. (2016). Faktor Yang Mempengaruhi Niat Keaktifan Lansia Dalam Mengikuti Senam Lansia Di Instalasi Geriatri RSUP Dr. Kariadi Semarang. </w:t>
      </w:r>
      <w:r w:rsidRPr="001237AE">
        <w:rPr>
          <w:rFonts w:ascii="Times New Roman" w:hAnsi="Times New Roman"/>
          <w:i/>
          <w:iCs/>
          <w:noProof/>
          <w:sz w:val="24"/>
          <w:szCs w:val="24"/>
        </w:rPr>
        <w:t>Jurnal Kesehatan Masyarakat Universitas Diponegoro</w:t>
      </w:r>
      <w:r w:rsidRPr="001237AE">
        <w:rPr>
          <w:rFonts w:ascii="Times New Roman" w:hAnsi="Times New Roman"/>
          <w:noProof/>
          <w:sz w:val="24"/>
          <w:szCs w:val="24"/>
        </w:rPr>
        <w:t xml:space="preserve">, </w:t>
      </w:r>
      <w:r w:rsidRPr="001237AE">
        <w:rPr>
          <w:rFonts w:ascii="Times New Roman" w:hAnsi="Times New Roman"/>
          <w:i/>
          <w:iCs/>
          <w:noProof/>
          <w:sz w:val="24"/>
          <w:szCs w:val="24"/>
        </w:rPr>
        <w:t>4</w:t>
      </w:r>
      <w:r w:rsidRPr="001237AE">
        <w:rPr>
          <w:rFonts w:ascii="Times New Roman" w:hAnsi="Times New Roman"/>
          <w:noProof/>
          <w:sz w:val="24"/>
          <w:szCs w:val="24"/>
        </w:rPr>
        <w:t>(3), 986–994.</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szCs w:val="24"/>
        </w:rPr>
      </w:pPr>
      <w:r w:rsidRPr="001237AE">
        <w:rPr>
          <w:rFonts w:ascii="Times New Roman" w:hAnsi="Times New Roman"/>
          <w:noProof/>
          <w:sz w:val="24"/>
          <w:szCs w:val="24"/>
        </w:rPr>
        <w:t xml:space="preserve">Yuliana, &amp; Azijah, I. (2020). Faktor-Faktor Yang Berhubungan Dengan Pemanfaatan Senam Lansia Di Posyandu Flamboyan Desa Bandulu Kecamatan Anyar Banten Tahun 2018. </w:t>
      </w:r>
      <w:r w:rsidRPr="001237AE">
        <w:rPr>
          <w:rFonts w:ascii="Times New Roman" w:hAnsi="Times New Roman"/>
          <w:i/>
          <w:iCs/>
          <w:noProof/>
          <w:sz w:val="24"/>
          <w:szCs w:val="24"/>
        </w:rPr>
        <w:t>Jurnal Untuk Masyarakat Sehat (JUKMAS)</w:t>
      </w:r>
      <w:r w:rsidRPr="001237AE">
        <w:rPr>
          <w:rFonts w:ascii="Times New Roman" w:hAnsi="Times New Roman"/>
          <w:noProof/>
          <w:sz w:val="24"/>
          <w:szCs w:val="24"/>
        </w:rPr>
        <w:t xml:space="preserve">, </w:t>
      </w:r>
      <w:r w:rsidRPr="001237AE">
        <w:rPr>
          <w:rFonts w:ascii="Times New Roman" w:hAnsi="Times New Roman"/>
          <w:i/>
          <w:iCs/>
          <w:noProof/>
          <w:sz w:val="24"/>
          <w:szCs w:val="24"/>
        </w:rPr>
        <w:t>4</w:t>
      </w:r>
      <w:r w:rsidRPr="001237AE">
        <w:rPr>
          <w:rFonts w:ascii="Times New Roman" w:hAnsi="Times New Roman"/>
          <w:noProof/>
          <w:sz w:val="24"/>
          <w:szCs w:val="24"/>
        </w:rPr>
        <w:t>(1), 68–80.</w:t>
      </w:r>
    </w:p>
    <w:p w:rsidR="00916222" w:rsidRPr="001237AE" w:rsidRDefault="00916222" w:rsidP="003E491F">
      <w:pPr>
        <w:widowControl w:val="0"/>
        <w:autoSpaceDE w:val="0"/>
        <w:autoSpaceDN w:val="0"/>
        <w:adjustRightInd w:val="0"/>
        <w:spacing w:after="240" w:line="240" w:lineRule="auto"/>
        <w:ind w:left="480" w:hanging="480"/>
        <w:jc w:val="both"/>
        <w:rPr>
          <w:rFonts w:ascii="Times New Roman" w:hAnsi="Times New Roman"/>
          <w:noProof/>
          <w:sz w:val="24"/>
        </w:rPr>
      </w:pPr>
      <w:r w:rsidRPr="001237AE">
        <w:rPr>
          <w:rFonts w:ascii="Times New Roman" w:hAnsi="Times New Roman"/>
          <w:noProof/>
          <w:sz w:val="24"/>
          <w:szCs w:val="24"/>
        </w:rPr>
        <w:t xml:space="preserve">Yuniartika, W., &amp; Muhammad, F. (2020). Family Support on the Activities of Elderly Hypertension Patients in Elderly Gymnastics Activities. </w:t>
      </w:r>
      <w:r w:rsidRPr="001237AE">
        <w:rPr>
          <w:rFonts w:ascii="Times New Roman" w:hAnsi="Times New Roman"/>
          <w:i/>
          <w:iCs/>
          <w:noProof/>
          <w:sz w:val="24"/>
          <w:szCs w:val="24"/>
        </w:rPr>
        <w:t>Jurnal Ners</w:t>
      </w:r>
      <w:r w:rsidRPr="001237AE">
        <w:rPr>
          <w:rFonts w:ascii="Times New Roman" w:hAnsi="Times New Roman"/>
          <w:noProof/>
          <w:sz w:val="24"/>
          <w:szCs w:val="24"/>
        </w:rPr>
        <w:t xml:space="preserve">, </w:t>
      </w:r>
      <w:r w:rsidRPr="001237AE">
        <w:rPr>
          <w:rFonts w:ascii="Times New Roman" w:hAnsi="Times New Roman"/>
          <w:i/>
          <w:iCs/>
          <w:noProof/>
          <w:sz w:val="24"/>
          <w:szCs w:val="24"/>
        </w:rPr>
        <w:t>14</w:t>
      </w:r>
      <w:r w:rsidRPr="001237AE">
        <w:rPr>
          <w:rFonts w:ascii="Times New Roman" w:hAnsi="Times New Roman"/>
          <w:noProof/>
          <w:sz w:val="24"/>
          <w:szCs w:val="24"/>
        </w:rPr>
        <w:t>(3), 354. https://doi.org/10.20473/jn.v14i3.17213</w:t>
      </w:r>
    </w:p>
    <w:p w:rsidR="00916222" w:rsidRDefault="00916222" w:rsidP="003E491F">
      <w:pPr>
        <w:spacing w:after="240" w:line="240" w:lineRule="auto"/>
        <w:jc w:val="both"/>
        <w:rPr>
          <w:rFonts w:ascii="Times New Roman" w:hAnsi="Times New Roman"/>
          <w:sz w:val="24"/>
          <w:szCs w:val="24"/>
        </w:rPr>
      </w:pPr>
      <w:r w:rsidRPr="001237AE">
        <w:rPr>
          <w:rFonts w:ascii="Times New Roman" w:hAnsi="Times New Roman"/>
          <w:sz w:val="24"/>
          <w:szCs w:val="24"/>
        </w:rPr>
        <w:fldChar w:fldCharType="end"/>
      </w:r>
      <w:bookmarkEnd w:id="4"/>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Default="000C454B" w:rsidP="003E491F">
      <w:pPr>
        <w:spacing w:after="240" w:line="240" w:lineRule="auto"/>
        <w:jc w:val="both"/>
        <w:rPr>
          <w:rFonts w:ascii="Times New Roman" w:hAnsi="Times New Roman"/>
          <w:sz w:val="24"/>
          <w:szCs w:val="24"/>
        </w:rPr>
      </w:pPr>
    </w:p>
    <w:p w:rsidR="000C454B" w:rsidRPr="001237AE" w:rsidRDefault="000C454B" w:rsidP="003E491F">
      <w:pPr>
        <w:spacing w:after="240" w:line="240" w:lineRule="auto"/>
        <w:jc w:val="both"/>
        <w:rPr>
          <w:rFonts w:ascii="Times New Roman" w:hAnsi="Times New Roman"/>
          <w:sz w:val="24"/>
          <w:szCs w:val="24"/>
        </w:rPr>
      </w:pPr>
      <w:bookmarkStart w:id="5" w:name="_GoBack"/>
      <w:r>
        <w:rPr>
          <w:rFonts w:ascii="Times New Roman" w:hAnsi="Times New Roman"/>
          <w:noProof/>
          <w:sz w:val="24"/>
          <w:szCs w:val="24"/>
        </w:rPr>
        <w:lastRenderedPageBreak/>
        <w:drawing>
          <wp:inline distT="0" distB="0" distL="0" distR="0">
            <wp:extent cx="5040630" cy="712978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02228020200713112833_0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40630" cy="7129780"/>
                    </a:xfrm>
                    <a:prstGeom prst="rect">
                      <a:avLst/>
                    </a:prstGeom>
                  </pic:spPr>
                </pic:pic>
              </a:graphicData>
            </a:graphic>
          </wp:inline>
        </w:drawing>
      </w:r>
      <w:bookmarkEnd w:id="5"/>
    </w:p>
    <w:p w:rsidR="00916222" w:rsidRPr="001237AE" w:rsidRDefault="00916222" w:rsidP="003E491F">
      <w:pPr>
        <w:spacing w:after="0" w:line="240" w:lineRule="auto"/>
        <w:jc w:val="center"/>
        <w:rPr>
          <w:rFonts w:ascii="Times New Roman" w:hAnsi="Times New Roman" w:cs="Times New Roman"/>
          <w:b/>
          <w:sz w:val="20"/>
          <w:szCs w:val="24"/>
        </w:rPr>
      </w:pPr>
    </w:p>
    <w:p w:rsidR="00916222" w:rsidRPr="001237AE" w:rsidRDefault="00916222" w:rsidP="003E491F">
      <w:pPr>
        <w:spacing w:line="240" w:lineRule="auto"/>
      </w:pPr>
    </w:p>
    <w:p w:rsidR="00FD581B" w:rsidRPr="001237AE" w:rsidRDefault="00FD581B" w:rsidP="004062B3">
      <w:pPr>
        <w:spacing w:after="0" w:line="480" w:lineRule="auto"/>
        <w:jc w:val="center"/>
        <w:rPr>
          <w:rFonts w:ascii="Times New Roman" w:hAnsi="Times New Roman" w:cs="Times New Roman"/>
          <w:b/>
          <w:sz w:val="20"/>
          <w:szCs w:val="24"/>
        </w:rPr>
      </w:pPr>
    </w:p>
    <w:sectPr w:rsidR="00FD581B" w:rsidRPr="001237AE" w:rsidSect="0092340A">
      <w:headerReference w:type="default" r:id="rId22"/>
      <w:footerReference w:type="default" r:id="rId23"/>
      <w:pgSz w:w="11907" w:h="16839" w:code="9"/>
      <w:pgMar w:top="2268" w:right="1701" w:bottom="1701" w:left="2268"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FB" w:rsidRDefault="003E02FB" w:rsidP="00B4622B">
      <w:pPr>
        <w:spacing w:after="0" w:line="240" w:lineRule="auto"/>
      </w:pPr>
      <w:r>
        <w:separator/>
      </w:r>
    </w:p>
  </w:endnote>
  <w:endnote w:type="continuationSeparator" w:id="0">
    <w:p w:rsidR="003E02FB" w:rsidRDefault="003E02FB" w:rsidP="00B4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90432"/>
      <w:docPartObj>
        <w:docPartGallery w:val="Page Numbers (Bottom of Page)"/>
        <w:docPartUnique/>
      </w:docPartObj>
    </w:sdtPr>
    <w:sdtEndPr>
      <w:rPr>
        <w:noProof/>
      </w:rPr>
    </w:sdtEndPr>
    <w:sdtContent>
      <w:p w:rsidR="003D49D6" w:rsidRDefault="003D49D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3D49D6" w:rsidRPr="00433833" w:rsidRDefault="003D4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22264"/>
      <w:docPartObj>
        <w:docPartGallery w:val="Page Numbers (Bottom of Page)"/>
        <w:docPartUnique/>
      </w:docPartObj>
    </w:sdtPr>
    <w:sdtEndPr>
      <w:rPr>
        <w:noProof/>
      </w:rPr>
    </w:sdtEndPr>
    <w:sdtContent>
      <w:p w:rsidR="003D49D6" w:rsidRDefault="003D49D6">
        <w:pPr>
          <w:pStyle w:val="Footer"/>
          <w:jc w:val="center"/>
        </w:pPr>
        <w:r>
          <w:fldChar w:fldCharType="begin"/>
        </w:r>
        <w:r>
          <w:instrText xml:space="preserve"> PAGE   \* MERGEFORMAT </w:instrText>
        </w:r>
        <w:r>
          <w:fldChar w:fldCharType="separate"/>
        </w:r>
        <w:r w:rsidR="000C454B">
          <w:rPr>
            <w:noProof/>
          </w:rPr>
          <w:t>viii</w:t>
        </w:r>
        <w:r>
          <w:rPr>
            <w:noProof/>
          </w:rPr>
          <w:fldChar w:fldCharType="end"/>
        </w:r>
      </w:p>
    </w:sdtContent>
  </w:sdt>
  <w:p w:rsidR="003D49D6" w:rsidRPr="008A30B4" w:rsidRDefault="003D49D6" w:rsidP="003D49D6">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D6" w:rsidRDefault="003D49D6" w:rsidP="003D49D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4410"/>
      <w:docPartObj>
        <w:docPartGallery w:val="Page Numbers (Bottom of Page)"/>
        <w:docPartUnique/>
      </w:docPartObj>
    </w:sdtPr>
    <w:sdtEndPr>
      <w:rPr>
        <w:noProof/>
      </w:rPr>
    </w:sdtEndPr>
    <w:sdtContent>
      <w:p w:rsidR="003D49D6" w:rsidRPr="00D94AB2" w:rsidRDefault="003D49D6" w:rsidP="003D49D6">
        <w:pPr>
          <w:pStyle w:val="Footer"/>
          <w:jc w:val="center"/>
        </w:pPr>
        <w:r>
          <w:fldChar w:fldCharType="begin"/>
        </w:r>
        <w:r>
          <w:instrText xml:space="preserve"> PAGE   \* MERGEFORMAT </w:instrText>
        </w:r>
        <w:r>
          <w:fldChar w:fldCharType="separate"/>
        </w:r>
        <w:r w:rsidR="000C454B">
          <w:rPr>
            <w:noProof/>
          </w:rPr>
          <w:t>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343498"/>
      <w:docPartObj>
        <w:docPartGallery w:val="Page Numbers (Bottom of Page)"/>
        <w:docPartUnique/>
      </w:docPartObj>
    </w:sdtPr>
    <w:sdtEndPr>
      <w:rPr>
        <w:noProof/>
      </w:rPr>
    </w:sdtEndPr>
    <w:sdtContent>
      <w:p w:rsidR="006423F1" w:rsidRDefault="006423F1">
        <w:pPr>
          <w:pStyle w:val="Footer"/>
          <w:jc w:val="center"/>
        </w:pPr>
        <w:r>
          <w:fldChar w:fldCharType="begin"/>
        </w:r>
        <w:r>
          <w:instrText xml:space="preserve"> PAGE   \* MERGEFORMAT </w:instrText>
        </w:r>
        <w:r>
          <w:fldChar w:fldCharType="separate"/>
        </w:r>
        <w:r w:rsidR="000C454B">
          <w:rPr>
            <w:noProof/>
          </w:rPr>
          <w:t>8</w:t>
        </w:r>
        <w:r>
          <w:rPr>
            <w:noProof/>
          </w:rPr>
          <w:fldChar w:fldCharType="end"/>
        </w:r>
      </w:p>
    </w:sdtContent>
  </w:sdt>
  <w:p w:rsidR="003D49D6" w:rsidRPr="00D94AB2" w:rsidRDefault="003D49D6" w:rsidP="003D49D6">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822297"/>
      <w:docPartObj>
        <w:docPartGallery w:val="Page Numbers (Bottom of Page)"/>
        <w:docPartUnique/>
      </w:docPartObj>
    </w:sdtPr>
    <w:sdtEndPr>
      <w:rPr>
        <w:noProof/>
      </w:rPr>
    </w:sdtEndPr>
    <w:sdtContent>
      <w:p w:rsidR="0092340A" w:rsidRDefault="0092340A">
        <w:pPr>
          <w:pStyle w:val="Footer"/>
          <w:jc w:val="center"/>
        </w:pPr>
        <w:r>
          <w:fldChar w:fldCharType="begin"/>
        </w:r>
        <w:r>
          <w:instrText xml:space="preserve"> PAGE   \* MERGEFORMAT </w:instrText>
        </w:r>
        <w:r>
          <w:fldChar w:fldCharType="separate"/>
        </w:r>
        <w:r w:rsidR="000C454B">
          <w:rPr>
            <w:noProof/>
          </w:rPr>
          <w:t>17</w:t>
        </w:r>
        <w:r>
          <w:rPr>
            <w:noProof/>
          </w:rPr>
          <w:fldChar w:fldCharType="end"/>
        </w:r>
      </w:p>
    </w:sdtContent>
  </w:sdt>
  <w:p w:rsidR="003D49D6" w:rsidRPr="00D94AB2" w:rsidRDefault="003D49D6" w:rsidP="003D49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FB" w:rsidRDefault="003E02FB" w:rsidP="00B4622B">
      <w:pPr>
        <w:spacing w:after="0" w:line="240" w:lineRule="auto"/>
      </w:pPr>
      <w:r>
        <w:separator/>
      </w:r>
    </w:p>
  </w:footnote>
  <w:footnote w:type="continuationSeparator" w:id="0">
    <w:p w:rsidR="003E02FB" w:rsidRDefault="003E02FB" w:rsidP="00B46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D6" w:rsidRDefault="003D4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D6" w:rsidRDefault="003D4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D6" w:rsidRDefault="003D4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A7AE3A4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3"/>
    <w:multiLevelType w:val="multilevel"/>
    <w:tmpl w:val="7A98A8C0"/>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4"/>
    <w:multiLevelType w:val="hybridMultilevel"/>
    <w:tmpl w:val="61A688F6"/>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nsid w:val="04F42E70"/>
    <w:multiLevelType w:val="hybridMultilevel"/>
    <w:tmpl w:val="FDCE4C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4A0CF0"/>
    <w:multiLevelType w:val="multilevel"/>
    <w:tmpl w:val="ED2681D6"/>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Calibri" w:hAnsi="Times New Roman" w:cs="SimSun"/>
      </w:rPr>
    </w:lvl>
    <w:lvl w:ilvl="2">
      <w:start w:val="1"/>
      <w:numFmt w:val="decimal"/>
      <w:lvlText w:val="%1.%2.%3"/>
      <w:lvlJc w:val="left"/>
      <w:pPr>
        <w:ind w:left="15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B2078DA"/>
    <w:multiLevelType w:val="hybridMultilevel"/>
    <w:tmpl w:val="B2C830F6"/>
    <w:lvl w:ilvl="0" w:tplc="AF7E01F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7A082C"/>
    <w:multiLevelType w:val="hybridMultilevel"/>
    <w:tmpl w:val="86FE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02F86"/>
    <w:multiLevelType w:val="hybridMultilevel"/>
    <w:tmpl w:val="86282F48"/>
    <w:lvl w:ilvl="0" w:tplc="ECBA3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3D0629"/>
    <w:multiLevelType w:val="hybridMultilevel"/>
    <w:tmpl w:val="252A02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FD7081"/>
    <w:multiLevelType w:val="hybridMultilevel"/>
    <w:tmpl w:val="E2BE0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3048A"/>
    <w:multiLevelType w:val="hybridMultilevel"/>
    <w:tmpl w:val="C7C6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F3EF1"/>
    <w:multiLevelType w:val="hybridMultilevel"/>
    <w:tmpl w:val="208ABC68"/>
    <w:lvl w:ilvl="0" w:tplc="6220C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F29D4"/>
    <w:multiLevelType w:val="hybridMultilevel"/>
    <w:tmpl w:val="6DF8408C"/>
    <w:lvl w:ilvl="0" w:tplc="B09CE9C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7"/>
  </w:num>
  <w:num w:numId="5">
    <w:abstractNumId w:val="8"/>
  </w:num>
  <w:num w:numId="6">
    <w:abstractNumId w:val="0"/>
  </w:num>
  <w:num w:numId="7">
    <w:abstractNumId w:val="1"/>
  </w:num>
  <w:num w:numId="8">
    <w:abstractNumId w:val="2"/>
  </w:num>
  <w:num w:numId="9">
    <w:abstractNumId w:val="9"/>
  </w:num>
  <w:num w:numId="10">
    <w:abstractNumId w:val="5"/>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A5"/>
    <w:rsid w:val="00010B77"/>
    <w:rsid w:val="00020DB8"/>
    <w:rsid w:val="00051195"/>
    <w:rsid w:val="00085C8A"/>
    <w:rsid w:val="00097EC1"/>
    <w:rsid w:val="000A1A1B"/>
    <w:rsid w:val="000C2A89"/>
    <w:rsid w:val="000C454B"/>
    <w:rsid w:val="000D19C0"/>
    <w:rsid w:val="000F62D1"/>
    <w:rsid w:val="00103963"/>
    <w:rsid w:val="00122BD0"/>
    <w:rsid w:val="001237AE"/>
    <w:rsid w:val="001A2249"/>
    <w:rsid w:val="001A4511"/>
    <w:rsid w:val="001D3AF0"/>
    <w:rsid w:val="00265240"/>
    <w:rsid w:val="00302069"/>
    <w:rsid w:val="003119C4"/>
    <w:rsid w:val="003474FB"/>
    <w:rsid w:val="003B0B0C"/>
    <w:rsid w:val="003C155A"/>
    <w:rsid w:val="003C259B"/>
    <w:rsid w:val="003D3150"/>
    <w:rsid w:val="003D49D6"/>
    <w:rsid w:val="003E02FB"/>
    <w:rsid w:val="003E491F"/>
    <w:rsid w:val="004062B3"/>
    <w:rsid w:val="004F11E6"/>
    <w:rsid w:val="004F4A44"/>
    <w:rsid w:val="00591E1A"/>
    <w:rsid w:val="00592346"/>
    <w:rsid w:val="005A535F"/>
    <w:rsid w:val="0061522B"/>
    <w:rsid w:val="006162F2"/>
    <w:rsid w:val="00631470"/>
    <w:rsid w:val="006423F1"/>
    <w:rsid w:val="00646715"/>
    <w:rsid w:val="00681527"/>
    <w:rsid w:val="006A3B21"/>
    <w:rsid w:val="006C5C6D"/>
    <w:rsid w:val="00701E62"/>
    <w:rsid w:val="007243A8"/>
    <w:rsid w:val="007525B2"/>
    <w:rsid w:val="007616D1"/>
    <w:rsid w:val="00772725"/>
    <w:rsid w:val="00803881"/>
    <w:rsid w:val="0083485B"/>
    <w:rsid w:val="00862040"/>
    <w:rsid w:val="008623D3"/>
    <w:rsid w:val="00875E45"/>
    <w:rsid w:val="00875E6D"/>
    <w:rsid w:val="00877C54"/>
    <w:rsid w:val="00897214"/>
    <w:rsid w:val="008D698B"/>
    <w:rsid w:val="008F0E93"/>
    <w:rsid w:val="00916222"/>
    <w:rsid w:val="0092340A"/>
    <w:rsid w:val="0095109D"/>
    <w:rsid w:val="00957B4C"/>
    <w:rsid w:val="009D13A5"/>
    <w:rsid w:val="009D754C"/>
    <w:rsid w:val="009E14C7"/>
    <w:rsid w:val="00A449F9"/>
    <w:rsid w:val="00A7792D"/>
    <w:rsid w:val="00A9244F"/>
    <w:rsid w:val="00AF2C1F"/>
    <w:rsid w:val="00AF6304"/>
    <w:rsid w:val="00B12EBA"/>
    <w:rsid w:val="00B4622B"/>
    <w:rsid w:val="00B743FD"/>
    <w:rsid w:val="00B77672"/>
    <w:rsid w:val="00C01DBA"/>
    <w:rsid w:val="00C14FE2"/>
    <w:rsid w:val="00C3011F"/>
    <w:rsid w:val="00C6193D"/>
    <w:rsid w:val="00C822AC"/>
    <w:rsid w:val="00C97D7B"/>
    <w:rsid w:val="00CB0242"/>
    <w:rsid w:val="00CB4B86"/>
    <w:rsid w:val="00CE3F0E"/>
    <w:rsid w:val="00CE50B0"/>
    <w:rsid w:val="00CE701B"/>
    <w:rsid w:val="00D419AC"/>
    <w:rsid w:val="00D4545F"/>
    <w:rsid w:val="00D94AB2"/>
    <w:rsid w:val="00D96E3F"/>
    <w:rsid w:val="00E37A20"/>
    <w:rsid w:val="00E90255"/>
    <w:rsid w:val="00EA666C"/>
    <w:rsid w:val="00EB4C26"/>
    <w:rsid w:val="00EB5244"/>
    <w:rsid w:val="00F07183"/>
    <w:rsid w:val="00F132CD"/>
    <w:rsid w:val="00F34B75"/>
    <w:rsid w:val="00F641AC"/>
    <w:rsid w:val="00F900A0"/>
    <w:rsid w:val="00FA6241"/>
    <w:rsid w:val="00FC1185"/>
    <w:rsid w:val="00FD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UGEX'Z,TEXT"/>
    <w:basedOn w:val="Normal"/>
    <w:link w:val="ListParagraphChar"/>
    <w:qFormat/>
    <w:rsid w:val="009D13A5"/>
    <w:pPr>
      <w:ind w:left="720"/>
      <w:contextualSpacing/>
    </w:pPr>
  </w:style>
  <w:style w:type="character" w:styleId="Hyperlink">
    <w:name w:val="Hyperlink"/>
    <w:basedOn w:val="DefaultParagraphFont"/>
    <w:uiPriority w:val="99"/>
    <w:unhideWhenUsed/>
    <w:rsid w:val="009D13A5"/>
    <w:rPr>
      <w:color w:val="0563C1" w:themeColor="hyperlink"/>
      <w:u w:val="single"/>
    </w:rPr>
  </w:style>
  <w:style w:type="table" w:styleId="TableGrid">
    <w:name w:val="Table Grid"/>
    <w:basedOn w:val="TableNormal"/>
    <w:uiPriority w:val="39"/>
    <w:rsid w:val="009D1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UGEX'Z Char,TEXT Char"/>
    <w:link w:val="ListParagraph"/>
    <w:locked/>
    <w:rsid w:val="009D13A5"/>
  </w:style>
  <w:style w:type="character" w:styleId="CommentReference">
    <w:name w:val="annotation reference"/>
    <w:basedOn w:val="DefaultParagraphFont"/>
    <w:uiPriority w:val="99"/>
    <w:semiHidden/>
    <w:unhideWhenUsed/>
    <w:rsid w:val="009D13A5"/>
    <w:rPr>
      <w:sz w:val="16"/>
      <w:szCs w:val="16"/>
    </w:rPr>
  </w:style>
  <w:style w:type="paragraph" w:styleId="Footer">
    <w:name w:val="footer"/>
    <w:basedOn w:val="Normal"/>
    <w:link w:val="FooterChar"/>
    <w:uiPriority w:val="99"/>
    <w:rsid w:val="00CE701B"/>
    <w:pPr>
      <w:tabs>
        <w:tab w:val="center" w:pos="4680"/>
        <w:tab w:val="right" w:pos="9360"/>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CE701B"/>
    <w:rPr>
      <w:rFonts w:ascii="Calibri" w:eastAsia="Calibri" w:hAnsi="Calibri" w:cs="SimSun"/>
    </w:rPr>
  </w:style>
  <w:style w:type="paragraph" w:styleId="Header">
    <w:name w:val="header"/>
    <w:basedOn w:val="Normal"/>
    <w:link w:val="HeaderChar"/>
    <w:uiPriority w:val="99"/>
    <w:unhideWhenUsed/>
    <w:rsid w:val="00B46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2B"/>
  </w:style>
  <w:style w:type="paragraph" w:styleId="Revision">
    <w:name w:val="Revision"/>
    <w:hidden/>
    <w:uiPriority w:val="99"/>
    <w:semiHidden/>
    <w:rsid w:val="00CB4B86"/>
    <w:pPr>
      <w:spacing w:after="0" w:line="240" w:lineRule="auto"/>
    </w:pPr>
  </w:style>
  <w:style w:type="paragraph" w:styleId="BalloonText">
    <w:name w:val="Balloon Text"/>
    <w:basedOn w:val="Normal"/>
    <w:link w:val="BalloonTextChar"/>
    <w:uiPriority w:val="99"/>
    <w:semiHidden/>
    <w:unhideWhenUsed/>
    <w:rsid w:val="008F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93"/>
    <w:rPr>
      <w:rFonts w:ascii="Tahoma" w:hAnsi="Tahoma" w:cs="Tahoma"/>
      <w:sz w:val="16"/>
      <w:szCs w:val="16"/>
    </w:rPr>
  </w:style>
  <w:style w:type="paragraph" w:styleId="HTMLPreformatted">
    <w:name w:val="HTML Preformatted"/>
    <w:basedOn w:val="Normal"/>
    <w:link w:val="HTMLPreformattedChar"/>
    <w:uiPriority w:val="99"/>
    <w:semiHidden/>
    <w:unhideWhenUsed/>
    <w:rsid w:val="00C8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22A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UGEX'Z,TEXT"/>
    <w:basedOn w:val="Normal"/>
    <w:link w:val="ListParagraphChar"/>
    <w:qFormat/>
    <w:rsid w:val="009D13A5"/>
    <w:pPr>
      <w:ind w:left="720"/>
      <w:contextualSpacing/>
    </w:pPr>
  </w:style>
  <w:style w:type="character" w:styleId="Hyperlink">
    <w:name w:val="Hyperlink"/>
    <w:basedOn w:val="DefaultParagraphFont"/>
    <w:uiPriority w:val="99"/>
    <w:unhideWhenUsed/>
    <w:rsid w:val="009D13A5"/>
    <w:rPr>
      <w:color w:val="0563C1" w:themeColor="hyperlink"/>
      <w:u w:val="single"/>
    </w:rPr>
  </w:style>
  <w:style w:type="table" w:styleId="TableGrid">
    <w:name w:val="Table Grid"/>
    <w:basedOn w:val="TableNormal"/>
    <w:uiPriority w:val="39"/>
    <w:rsid w:val="009D1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Char,UGEX'Z Char,TEXT Char"/>
    <w:link w:val="ListParagraph"/>
    <w:locked/>
    <w:rsid w:val="009D13A5"/>
  </w:style>
  <w:style w:type="character" w:styleId="CommentReference">
    <w:name w:val="annotation reference"/>
    <w:basedOn w:val="DefaultParagraphFont"/>
    <w:uiPriority w:val="99"/>
    <w:semiHidden/>
    <w:unhideWhenUsed/>
    <w:rsid w:val="009D13A5"/>
    <w:rPr>
      <w:sz w:val="16"/>
      <w:szCs w:val="16"/>
    </w:rPr>
  </w:style>
  <w:style w:type="paragraph" w:styleId="Footer">
    <w:name w:val="footer"/>
    <w:basedOn w:val="Normal"/>
    <w:link w:val="FooterChar"/>
    <w:uiPriority w:val="99"/>
    <w:rsid w:val="00CE701B"/>
    <w:pPr>
      <w:tabs>
        <w:tab w:val="center" w:pos="4680"/>
        <w:tab w:val="right" w:pos="9360"/>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CE701B"/>
    <w:rPr>
      <w:rFonts w:ascii="Calibri" w:eastAsia="Calibri" w:hAnsi="Calibri" w:cs="SimSun"/>
    </w:rPr>
  </w:style>
  <w:style w:type="paragraph" w:styleId="Header">
    <w:name w:val="header"/>
    <w:basedOn w:val="Normal"/>
    <w:link w:val="HeaderChar"/>
    <w:uiPriority w:val="99"/>
    <w:unhideWhenUsed/>
    <w:rsid w:val="00B46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2B"/>
  </w:style>
  <w:style w:type="paragraph" w:styleId="Revision">
    <w:name w:val="Revision"/>
    <w:hidden/>
    <w:uiPriority w:val="99"/>
    <w:semiHidden/>
    <w:rsid w:val="00CB4B86"/>
    <w:pPr>
      <w:spacing w:after="0" w:line="240" w:lineRule="auto"/>
    </w:pPr>
  </w:style>
  <w:style w:type="paragraph" w:styleId="BalloonText">
    <w:name w:val="Balloon Text"/>
    <w:basedOn w:val="Normal"/>
    <w:link w:val="BalloonTextChar"/>
    <w:uiPriority w:val="99"/>
    <w:semiHidden/>
    <w:unhideWhenUsed/>
    <w:rsid w:val="008F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E93"/>
    <w:rPr>
      <w:rFonts w:ascii="Tahoma" w:hAnsi="Tahoma" w:cs="Tahoma"/>
      <w:sz w:val="16"/>
      <w:szCs w:val="16"/>
    </w:rPr>
  </w:style>
  <w:style w:type="paragraph" w:styleId="HTMLPreformatted">
    <w:name w:val="HTML Preformatted"/>
    <w:basedOn w:val="Normal"/>
    <w:link w:val="HTMLPreformattedChar"/>
    <w:uiPriority w:val="99"/>
    <w:semiHidden/>
    <w:unhideWhenUsed/>
    <w:rsid w:val="00C8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22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urulfaidah_wika@yahoo.co.id"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irayantiniketutayu@gmail.com"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dekpadmy@g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16A2243-D894-4806-A23E-98453B4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16325</Words>
  <Characters>93054</Characters>
  <Application>Microsoft Office Word</Application>
  <DocSecurity>4</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EKA_2</cp:lastModifiedBy>
  <cp:revision>2</cp:revision>
  <cp:lastPrinted>2020-07-09T09:28:00Z</cp:lastPrinted>
  <dcterms:created xsi:type="dcterms:W3CDTF">2020-07-13T03:28:00Z</dcterms:created>
  <dcterms:modified xsi:type="dcterms:W3CDTF">2020-07-13T03:28:00Z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aa1429c0-aa8b-3a5a-b682-e67344dbd80c</vt:lpwstr>
  </property>
  <property fmtid="{D5CDD505-2E9C-101B-9397-08002B2CF9AE}" pid="4" name="Mendeley Citation Style_1">
    <vt:lpwstr>http://www.zotero.org/styles/apa</vt:lpwstr>
  </property>
</Properties>
</file>